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593" w:rsidRPr="0074718F" w:rsidRDefault="00D15AEF" w:rsidP="000B56FE">
      <w:pPr>
        <w:jc w:val="both"/>
        <w:rPr>
          <w:sz w:val="24"/>
          <w:szCs w:val="24"/>
        </w:rPr>
      </w:pPr>
      <w:r>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0;text-align:left;margin-left:0;margin-top:0;width:453.45pt;height:33.9pt;z-index:251699200;mso-position-horizontal:left" fillcolor="#0070c0" stroked="f">
            <v:fill color2="#f93"/>
            <v:shadow on="t" color="silver" opacity="52429f"/>
            <v:textpath style="font-family:&quot;Impact&quot;;v-text-kern:t" trim="t" fitpath="t" string="Procédures de Télédéclaration Par T/SL"/>
            <w10:wrap type="square" side="right"/>
          </v:shape>
        </w:pict>
      </w:r>
      <w:r w:rsidR="00A764EC" w:rsidRPr="0074718F">
        <w:rPr>
          <w:sz w:val="24"/>
          <w:szCs w:val="24"/>
        </w:rPr>
        <w:br w:type="textWrapping" w:clear="all"/>
      </w:r>
    </w:p>
    <w:p w:rsidR="00D30593" w:rsidRPr="0074718F" w:rsidRDefault="00D30593" w:rsidP="000B56FE">
      <w:pPr>
        <w:pStyle w:val="Titre1"/>
        <w:numPr>
          <w:ilvl w:val="0"/>
          <w:numId w:val="4"/>
        </w:numPr>
        <w:jc w:val="both"/>
        <w:rPr>
          <w:color w:val="365F91" w:themeColor="accent1" w:themeShade="BF"/>
          <w:sz w:val="24"/>
          <w:szCs w:val="24"/>
        </w:rPr>
      </w:pPr>
      <w:r w:rsidRPr="0074718F">
        <w:rPr>
          <w:color w:val="365F91" w:themeColor="accent1" w:themeShade="BF"/>
          <w:sz w:val="24"/>
          <w:szCs w:val="24"/>
        </w:rPr>
        <w:t>Comment se connecter au T/SL?</w:t>
      </w:r>
    </w:p>
    <w:p w:rsidR="00D30593" w:rsidRPr="0074718F" w:rsidRDefault="00D30593" w:rsidP="000B56FE">
      <w:pPr>
        <w:spacing w:line="240" w:lineRule="auto"/>
        <w:ind w:left="709"/>
        <w:jc w:val="both"/>
        <w:rPr>
          <w:sz w:val="24"/>
          <w:szCs w:val="24"/>
        </w:rPr>
      </w:pPr>
      <w:r w:rsidRPr="0074718F">
        <w:rPr>
          <w:sz w:val="24"/>
          <w:szCs w:val="24"/>
        </w:rPr>
        <w:t xml:space="preserve">Pour se connecter au T/SL, saisir l'adresse suivante dans la barre d'adresse:  </w:t>
      </w:r>
    </w:p>
    <w:p w:rsidR="00905F22" w:rsidRPr="0074718F" w:rsidRDefault="00D15AEF" w:rsidP="000B56FE">
      <w:pPr>
        <w:spacing w:line="240" w:lineRule="auto"/>
        <w:ind w:left="709"/>
        <w:jc w:val="both"/>
        <w:rPr>
          <w:sz w:val="24"/>
          <w:szCs w:val="24"/>
        </w:rPr>
      </w:pPr>
      <w:hyperlink r:id="rId6" w:tgtFrame="_blank" w:history="1">
        <w:r w:rsidR="00905F22" w:rsidRPr="0074718F">
          <w:rPr>
            <w:rStyle w:val="Lienhypertexte"/>
            <w:sz w:val="24"/>
            <w:szCs w:val="24"/>
          </w:rPr>
          <w:t>http://itie-rdc.masiavuvu.fr/</w:t>
        </w:r>
      </w:hyperlink>
    </w:p>
    <w:p w:rsidR="00D30593" w:rsidRPr="0074718F" w:rsidRDefault="00D30593" w:rsidP="000B56FE">
      <w:pPr>
        <w:spacing w:line="240" w:lineRule="auto"/>
        <w:ind w:left="709"/>
        <w:jc w:val="both"/>
        <w:rPr>
          <w:sz w:val="24"/>
          <w:szCs w:val="24"/>
        </w:rPr>
      </w:pPr>
      <w:r w:rsidRPr="0074718F">
        <w:rPr>
          <w:sz w:val="24"/>
          <w:szCs w:val="24"/>
        </w:rPr>
        <w:t>Sur la page d'accueil, saisir votre nom utilisateur et Mot de Passe, puis cliquer sur le bouton "Connexion".</w:t>
      </w:r>
    </w:p>
    <w:p w:rsidR="002B64F3" w:rsidRPr="0074718F" w:rsidRDefault="00D15AEF" w:rsidP="000B56FE">
      <w:pPr>
        <w:ind w:left="709"/>
        <w:jc w:val="both"/>
        <w:rPr>
          <w:sz w:val="24"/>
          <w:szCs w:val="24"/>
        </w:rPr>
      </w:pPr>
      <w:r>
        <w:rPr>
          <w:noProof/>
          <w:sz w:val="24"/>
          <w:szCs w:val="24"/>
          <w:lang w:eastAsia="fr-FR"/>
        </w:rPr>
        <w:pict>
          <v:rect id="_x0000_s1081" style="position:absolute;left:0;text-align:left;margin-left:81.15pt;margin-top:7.65pt;width:86.15pt;height:9.7pt;z-index:251674624" stroked="f"/>
        </w:pict>
      </w:r>
      <w:r>
        <w:rPr>
          <w:noProof/>
          <w:sz w:val="24"/>
          <w:szCs w:val="24"/>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position:absolute;left:0;text-align:left;margin-left:58.05pt;margin-top:11.5pt;width:21.6pt;height:24.65pt;rotation:14796853fd;z-index:251673600" fillcolor="#8064a2 [3207]" strokecolor="#f2f2f2 [3041]" strokeweight="1pt">
            <v:fill color2="#3f3151 [1607]" angle="-135" focus="100%" type="gradient"/>
            <v:shadow on="t" type="perspective" color="#ccc0d9 [1303]" opacity=".5" origin=",.5" offset="0,0" matrix=",-56756f,,.5"/>
            <v:textbox style="layout-flow:vertical-ideographic"/>
          </v:shape>
        </w:pict>
      </w:r>
      <w:r w:rsidR="00D30593" w:rsidRPr="0074718F">
        <w:rPr>
          <w:noProof/>
          <w:sz w:val="24"/>
          <w:szCs w:val="24"/>
          <w:lang w:eastAsia="fr-FR"/>
        </w:rPr>
        <w:drawing>
          <wp:inline distT="0" distB="0" distL="0" distR="0">
            <wp:extent cx="5124450" cy="420272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7769" t="3235" r="12727" b="12648"/>
                    <a:stretch>
                      <a:fillRect/>
                    </a:stretch>
                  </pic:blipFill>
                  <pic:spPr bwMode="auto">
                    <a:xfrm>
                      <a:off x="0" y="0"/>
                      <a:ext cx="5127729" cy="4205412"/>
                    </a:xfrm>
                    <a:prstGeom prst="rect">
                      <a:avLst/>
                    </a:prstGeom>
                    <a:noFill/>
                    <a:ln w="9525">
                      <a:noFill/>
                      <a:miter lim="800000"/>
                      <a:headEnd/>
                      <a:tailEnd/>
                    </a:ln>
                  </pic:spPr>
                </pic:pic>
              </a:graphicData>
            </a:graphic>
          </wp:inline>
        </w:drawing>
      </w:r>
    </w:p>
    <w:p w:rsidR="002B64F3" w:rsidRPr="0074718F" w:rsidRDefault="002B64F3" w:rsidP="000B56FE">
      <w:pPr>
        <w:spacing w:after="0" w:line="240" w:lineRule="auto"/>
        <w:jc w:val="both"/>
        <w:rPr>
          <w:sz w:val="24"/>
          <w:szCs w:val="24"/>
        </w:rPr>
      </w:pPr>
      <w:r w:rsidRPr="0074718F">
        <w:rPr>
          <w:sz w:val="24"/>
          <w:szCs w:val="24"/>
        </w:rPr>
        <w:br w:type="page"/>
      </w:r>
    </w:p>
    <w:p w:rsidR="00D30593" w:rsidRPr="0074718F" w:rsidRDefault="00D30593" w:rsidP="000B56FE">
      <w:pPr>
        <w:pStyle w:val="Titre1"/>
        <w:numPr>
          <w:ilvl w:val="0"/>
          <w:numId w:val="4"/>
        </w:numPr>
        <w:jc w:val="both"/>
        <w:rPr>
          <w:color w:val="365F91" w:themeColor="accent1" w:themeShade="BF"/>
          <w:sz w:val="24"/>
          <w:szCs w:val="24"/>
        </w:rPr>
      </w:pPr>
      <w:r w:rsidRPr="0074718F">
        <w:rPr>
          <w:color w:val="365F91" w:themeColor="accent1" w:themeShade="BF"/>
          <w:sz w:val="24"/>
          <w:szCs w:val="24"/>
        </w:rPr>
        <w:lastRenderedPageBreak/>
        <w:t>Comment télédéclarer</w:t>
      </w:r>
      <w:r w:rsidR="00905F22" w:rsidRPr="0074718F">
        <w:rPr>
          <w:color w:val="365F91" w:themeColor="accent1" w:themeShade="BF"/>
          <w:sz w:val="24"/>
          <w:szCs w:val="24"/>
        </w:rPr>
        <w:t xml:space="preserve"> ?</w:t>
      </w:r>
    </w:p>
    <w:p w:rsidR="002B64F3" w:rsidRPr="0074718F" w:rsidRDefault="002B64F3" w:rsidP="000B56FE">
      <w:pPr>
        <w:pStyle w:val="Titre2"/>
        <w:jc w:val="both"/>
        <w:rPr>
          <w:sz w:val="24"/>
          <w:szCs w:val="24"/>
        </w:rPr>
      </w:pPr>
      <w:r w:rsidRPr="0074718F">
        <w:rPr>
          <w:sz w:val="24"/>
          <w:szCs w:val="24"/>
        </w:rPr>
        <w:tab/>
        <w:t xml:space="preserve">B.1. </w:t>
      </w:r>
      <w:r w:rsidR="006F640B" w:rsidRPr="0074718F">
        <w:rPr>
          <w:sz w:val="24"/>
          <w:szCs w:val="24"/>
        </w:rPr>
        <w:t>Comment</w:t>
      </w:r>
      <w:r w:rsidRPr="0074718F">
        <w:rPr>
          <w:sz w:val="24"/>
          <w:szCs w:val="24"/>
        </w:rPr>
        <w:t xml:space="preserve"> télécharger les formulaires de déclarations.</w:t>
      </w:r>
    </w:p>
    <w:p w:rsidR="006F640B" w:rsidRPr="0074718F" w:rsidRDefault="006F640B" w:rsidP="000B56FE">
      <w:pPr>
        <w:jc w:val="both"/>
        <w:rPr>
          <w:sz w:val="24"/>
          <w:szCs w:val="24"/>
        </w:rPr>
      </w:pPr>
    </w:p>
    <w:p w:rsidR="00D30593" w:rsidRPr="0074718F" w:rsidRDefault="00D15AEF" w:rsidP="000B56FE">
      <w:pPr>
        <w:jc w:val="both"/>
        <w:rPr>
          <w:sz w:val="24"/>
          <w:szCs w:val="24"/>
        </w:rPr>
      </w:pPr>
      <w:r>
        <w:rPr>
          <w:noProof/>
          <w:sz w:val="24"/>
          <w:szCs w:val="24"/>
          <w:lang w:eastAsia="fr-FR"/>
        </w:rPr>
        <w:pict>
          <v:group id="_x0000_s1052" style="position:absolute;left:0;text-align:left;margin-left:-41.1pt;margin-top:116pt;width:48.5pt;height:33.9pt;z-index:251664384" coordorigin="595,12393" coordsize="970,678">
            <v:shapetype id="_x0000_t32" coordsize="21600,21600" o:spt="32" o:oned="t" path="m,l21600,21600e" filled="f">
              <v:path arrowok="t" fillok="f" o:connecttype="none"/>
              <o:lock v:ext="edit" shapetype="t"/>
            </v:shapetype>
            <v:shape id="_x0000_s1050" type="#_x0000_t32" style="position:absolute;left:817;top:12393;width:748;height:318;flip:y" o:connectortype="straight">
              <v:stroke endarrow="block"/>
            </v:shape>
            <v:shapetype id="_x0000_t202" coordsize="21600,21600" o:spt="202" path="m,l,21600r21600,l21600,xe">
              <v:stroke joinstyle="miter"/>
              <v:path gradientshapeok="t" o:connecttype="rect"/>
            </v:shapetype>
            <v:shape id="_x0000_s1051" type="#_x0000_t202" style="position:absolute;left:595;top:12711;width:457;height:360">
              <v:textbox>
                <w:txbxContent>
                  <w:p w:rsidR="00455868" w:rsidRDefault="00455868">
                    <w:r>
                      <w:t>1</w:t>
                    </w:r>
                  </w:p>
                </w:txbxContent>
              </v:textbox>
            </v:shape>
          </v:group>
        </w:pict>
      </w:r>
      <w:r w:rsidR="00905F22" w:rsidRPr="0074718F">
        <w:rPr>
          <w:noProof/>
          <w:sz w:val="24"/>
          <w:szCs w:val="24"/>
          <w:lang w:eastAsia="fr-FR"/>
        </w:rPr>
        <w:drawing>
          <wp:inline distT="0" distB="0" distL="0" distR="0">
            <wp:extent cx="5757497" cy="3270738"/>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4076" b="3533"/>
                    <a:stretch>
                      <a:fillRect/>
                    </a:stretch>
                  </pic:blipFill>
                  <pic:spPr bwMode="auto">
                    <a:xfrm>
                      <a:off x="0" y="0"/>
                      <a:ext cx="5757497" cy="3270738"/>
                    </a:xfrm>
                    <a:prstGeom prst="rect">
                      <a:avLst/>
                    </a:prstGeom>
                    <a:noFill/>
                    <a:ln w="9525">
                      <a:noFill/>
                      <a:miter lim="800000"/>
                      <a:headEnd/>
                      <a:tailEnd/>
                    </a:ln>
                  </pic:spPr>
                </pic:pic>
              </a:graphicData>
            </a:graphic>
          </wp:inline>
        </w:drawing>
      </w:r>
    </w:p>
    <w:p w:rsidR="00C11E3E" w:rsidRPr="0074718F" w:rsidRDefault="00C11E3E" w:rsidP="000B56FE">
      <w:pPr>
        <w:jc w:val="both"/>
        <w:rPr>
          <w:b/>
          <w:sz w:val="24"/>
          <w:szCs w:val="24"/>
        </w:rPr>
      </w:pPr>
      <w:r w:rsidRPr="0074718F">
        <w:rPr>
          <w:sz w:val="24"/>
          <w:szCs w:val="24"/>
        </w:rPr>
        <w:t xml:space="preserve">1.  Cliquer sur le bouton </w:t>
      </w:r>
      <w:r w:rsidRPr="0074718F">
        <w:rPr>
          <w:b/>
          <w:sz w:val="24"/>
          <w:szCs w:val="24"/>
        </w:rPr>
        <w:t>Import des données;</w:t>
      </w:r>
    </w:p>
    <w:p w:rsidR="00C74332" w:rsidRPr="0074718F" w:rsidRDefault="00905F22" w:rsidP="000B56FE">
      <w:pPr>
        <w:jc w:val="both"/>
        <w:rPr>
          <w:sz w:val="24"/>
          <w:szCs w:val="24"/>
        </w:rPr>
      </w:pPr>
      <w:r w:rsidRPr="0074718F">
        <w:rPr>
          <w:sz w:val="24"/>
          <w:szCs w:val="24"/>
        </w:rPr>
        <w:t xml:space="preserve"> </w:t>
      </w:r>
      <w:r w:rsidR="00C11E3E" w:rsidRPr="0074718F">
        <w:rPr>
          <w:sz w:val="24"/>
          <w:szCs w:val="24"/>
        </w:rPr>
        <w:t>2. Sur l'écran qui s'affiche, sélectionner, en cliquant, la régie ou les régies  pour la ou lesquelles  vous souhaiterez déclarer.</w:t>
      </w:r>
      <w:r w:rsidR="000E4D7A" w:rsidRPr="0074718F">
        <w:rPr>
          <w:sz w:val="24"/>
          <w:szCs w:val="24"/>
        </w:rPr>
        <w:t xml:space="preserve"> </w:t>
      </w:r>
    </w:p>
    <w:p w:rsidR="00B9717C" w:rsidRPr="0074718F" w:rsidRDefault="000E4D7A" w:rsidP="000B56FE">
      <w:pPr>
        <w:jc w:val="both"/>
        <w:rPr>
          <w:sz w:val="24"/>
          <w:szCs w:val="24"/>
        </w:rPr>
      </w:pPr>
      <w:r w:rsidRPr="0074718F">
        <w:rPr>
          <w:sz w:val="24"/>
          <w:szCs w:val="24"/>
        </w:rPr>
        <w:t>NB: Si vous n'avez effectué aucun paiement, cliquez sur n'importe quelle Agence pour activer le bouton "</w:t>
      </w:r>
      <w:r w:rsidRPr="0074718F">
        <w:rPr>
          <w:b/>
          <w:sz w:val="24"/>
          <w:szCs w:val="24"/>
        </w:rPr>
        <w:t>Suivant</w:t>
      </w:r>
      <w:r w:rsidRPr="0074718F">
        <w:rPr>
          <w:sz w:val="24"/>
          <w:szCs w:val="24"/>
        </w:rPr>
        <w:t>" , au bas de la page</w:t>
      </w:r>
      <w:r w:rsidR="00B9717C" w:rsidRPr="0074718F">
        <w:rPr>
          <w:sz w:val="24"/>
          <w:szCs w:val="24"/>
        </w:rPr>
        <w:t>.</w:t>
      </w:r>
    </w:p>
    <w:p w:rsidR="00C11E3E" w:rsidRPr="0074718F" w:rsidRDefault="00D15AEF" w:rsidP="000B56FE">
      <w:pPr>
        <w:jc w:val="both"/>
        <w:rPr>
          <w:sz w:val="24"/>
          <w:szCs w:val="24"/>
        </w:rPr>
      </w:pPr>
      <w:r>
        <w:rPr>
          <w:noProof/>
          <w:sz w:val="24"/>
          <w:szCs w:val="24"/>
          <w:lang w:eastAsia="fr-FR"/>
        </w:rPr>
        <w:pict>
          <v:group id="_x0000_s1094" style="position:absolute;left:0;text-align:left;margin-left:147.45pt;margin-top:143.75pt;width:238.85pt;height:86.5pt;z-index:251665920" coordorigin="4366,11988" coordsize="4777,1730">
            <v:group id="_x0000_s1056" style="position:absolute;left:4366;top:11988;width:970;height:764" coordorigin="595,12393" coordsize="970,678">
              <v:shape id="_x0000_s1057" type="#_x0000_t32" style="position:absolute;left:817;top:12393;width:748;height:318;flip:y" o:connectortype="straight">
                <v:stroke endarrow="block"/>
              </v:shape>
              <v:shape id="_x0000_s1058" type="#_x0000_t202" style="position:absolute;left:595;top:12711;width:457;height:360">
                <v:textbox>
                  <w:txbxContent>
                    <w:p w:rsidR="00C11E3E" w:rsidRDefault="00C11E3E" w:rsidP="00C11E3E">
                      <w:r>
                        <w:t>2</w:t>
                      </w:r>
                    </w:p>
                  </w:txbxContent>
                </v:textbox>
              </v:shape>
            </v:group>
            <v:group id="_x0000_s1059" style="position:absolute;left:8173;top:13040;width:970;height:678" coordorigin="595,12393" coordsize="970,678">
              <v:shape id="_x0000_s1060" type="#_x0000_t32" style="position:absolute;left:817;top:12393;width:748;height:318;flip:y" o:connectortype="straight">
                <v:stroke endarrow="block"/>
              </v:shape>
              <v:shape id="_x0000_s1061" type="#_x0000_t202" style="position:absolute;left:595;top:12711;width:457;height:360">
                <v:textbox>
                  <w:txbxContent>
                    <w:p w:rsidR="00C11E3E" w:rsidRDefault="00C11E3E" w:rsidP="00C11E3E">
                      <w:r>
                        <w:t>3</w:t>
                      </w:r>
                    </w:p>
                  </w:txbxContent>
                </v:textbox>
              </v:shape>
            </v:group>
          </v:group>
        </w:pict>
      </w:r>
      <w:r w:rsidR="00C11E3E" w:rsidRPr="0074718F">
        <w:rPr>
          <w:noProof/>
          <w:sz w:val="24"/>
          <w:szCs w:val="24"/>
          <w:lang w:eastAsia="fr-FR"/>
        </w:rPr>
        <w:drawing>
          <wp:inline distT="0" distB="0" distL="0" distR="0">
            <wp:extent cx="5757497" cy="301576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3533" b="3261"/>
                    <a:stretch>
                      <a:fillRect/>
                    </a:stretch>
                  </pic:blipFill>
                  <pic:spPr bwMode="auto">
                    <a:xfrm>
                      <a:off x="0" y="0"/>
                      <a:ext cx="5757497" cy="3015762"/>
                    </a:xfrm>
                    <a:prstGeom prst="rect">
                      <a:avLst/>
                    </a:prstGeom>
                    <a:noFill/>
                    <a:ln w="9525">
                      <a:noFill/>
                      <a:miter lim="800000"/>
                      <a:headEnd/>
                      <a:tailEnd/>
                    </a:ln>
                  </pic:spPr>
                </pic:pic>
              </a:graphicData>
            </a:graphic>
          </wp:inline>
        </w:drawing>
      </w:r>
    </w:p>
    <w:p w:rsidR="00C11E3E" w:rsidRPr="0074718F" w:rsidRDefault="00C11E3E" w:rsidP="000B56FE">
      <w:pPr>
        <w:jc w:val="both"/>
        <w:rPr>
          <w:sz w:val="24"/>
          <w:szCs w:val="24"/>
        </w:rPr>
      </w:pPr>
      <w:r w:rsidRPr="0074718F">
        <w:rPr>
          <w:sz w:val="24"/>
          <w:szCs w:val="24"/>
        </w:rPr>
        <w:t xml:space="preserve">3. Cliquer sur le bouton </w:t>
      </w:r>
      <w:r w:rsidR="00B9717C" w:rsidRPr="0074718F">
        <w:rPr>
          <w:sz w:val="24"/>
          <w:szCs w:val="24"/>
        </w:rPr>
        <w:t xml:space="preserve"> "</w:t>
      </w:r>
      <w:r w:rsidRPr="0074718F">
        <w:rPr>
          <w:b/>
          <w:sz w:val="24"/>
          <w:szCs w:val="24"/>
        </w:rPr>
        <w:t>Suivant</w:t>
      </w:r>
      <w:r w:rsidRPr="0074718F">
        <w:rPr>
          <w:sz w:val="24"/>
          <w:szCs w:val="24"/>
        </w:rPr>
        <w:t xml:space="preserve"> </w:t>
      </w:r>
      <w:r w:rsidR="00B9717C" w:rsidRPr="0074718F">
        <w:rPr>
          <w:sz w:val="24"/>
          <w:szCs w:val="24"/>
        </w:rPr>
        <w:t>"</w:t>
      </w:r>
      <w:r w:rsidRPr="0074718F">
        <w:rPr>
          <w:sz w:val="24"/>
          <w:szCs w:val="24"/>
        </w:rPr>
        <w:t>au bas de l'écran, pour passer à l'étape suivante</w:t>
      </w:r>
      <w:r w:rsidR="00FF51C1" w:rsidRPr="0074718F">
        <w:rPr>
          <w:sz w:val="24"/>
          <w:szCs w:val="24"/>
        </w:rPr>
        <w:t>;</w:t>
      </w:r>
    </w:p>
    <w:p w:rsidR="00C11E3E" w:rsidRPr="0074718F" w:rsidRDefault="00D15AEF" w:rsidP="000B56FE">
      <w:pPr>
        <w:jc w:val="both"/>
        <w:rPr>
          <w:sz w:val="24"/>
          <w:szCs w:val="24"/>
        </w:rPr>
      </w:pPr>
      <w:r>
        <w:rPr>
          <w:noProof/>
          <w:sz w:val="24"/>
          <w:szCs w:val="24"/>
          <w:lang w:eastAsia="fr-FR"/>
        </w:rPr>
        <w:lastRenderedPageBreak/>
        <w:pict>
          <v:group id="_x0000_s1095" style="position:absolute;left:0;text-align:left;margin-left:121.8pt;margin-top:121.45pt;width:269.85pt;height:126.35pt;z-index:251667712" coordorigin="3853,3280" coordsize="5397,2527">
            <v:group id="_x0000_s1062" style="position:absolute;left:3853;top:3280;width:970;height:764" coordorigin="595,12393" coordsize="970,678">
              <v:shape id="_x0000_s1063" type="#_x0000_t32" style="position:absolute;left:817;top:12393;width:748;height:318;flip:y" o:connectortype="straight">
                <v:stroke endarrow="block"/>
              </v:shape>
              <v:shape id="_x0000_s1064" type="#_x0000_t202" style="position:absolute;left:595;top:12711;width:457;height:360">
                <v:textbox>
                  <w:txbxContent>
                    <w:p w:rsidR="00C11E3E" w:rsidRDefault="00C11E3E" w:rsidP="00C11E3E">
                      <w:r>
                        <w:t>4</w:t>
                      </w:r>
                    </w:p>
                  </w:txbxContent>
                </v:textbox>
              </v:shape>
            </v:group>
            <v:group id="_x0000_s1065" style="position:absolute;left:8280;top:5043;width:970;height:764" coordorigin="595,12393" coordsize="970,678">
              <v:shape id="_x0000_s1066" type="#_x0000_t32" style="position:absolute;left:817;top:12393;width:748;height:318;flip:y" o:connectortype="straight">
                <v:stroke endarrow="block"/>
              </v:shape>
              <v:shape id="_x0000_s1067" type="#_x0000_t202" style="position:absolute;left:595;top:12711;width:457;height:360">
                <v:textbox>
                  <w:txbxContent>
                    <w:p w:rsidR="002B64F3" w:rsidRDefault="002B64F3" w:rsidP="002B64F3">
                      <w:r>
                        <w:t>5</w:t>
                      </w:r>
                    </w:p>
                  </w:txbxContent>
                </v:textbox>
              </v:shape>
            </v:group>
          </v:group>
        </w:pict>
      </w:r>
      <w:r w:rsidR="00C11E3E" w:rsidRPr="0074718F">
        <w:rPr>
          <w:noProof/>
          <w:sz w:val="24"/>
          <w:szCs w:val="24"/>
          <w:lang w:eastAsia="fr-FR"/>
        </w:rPr>
        <w:drawing>
          <wp:inline distT="0" distB="0" distL="0" distR="0">
            <wp:extent cx="5757497" cy="3156439"/>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4076" b="3804"/>
                    <a:stretch>
                      <a:fillRect/>
                    </a:stretch>
                  </pic:blipFill>
                  <pic:spPr bwMode="auto">
                    <a:xfrm>
                      <a:off x="0" y="0"/>
                      <a:ext cx="5757497" cy="3156439"/>
                    </a:xfrm>
                    <a:prstGeom prst="rect">
                      <a:avLst/>
                    </a:prstGeom>
                    <a:noFill/>
                    <a:ln w="9525">
                      <a:noFill/>
                      <a:miter lim="800000"/>
                      <a:headEnd/>
                      <a:tailEnd/>
                    </a:ln>
                  </pic:spPr>
                </pic:pic>
              </a:graphicData>
            </a:graphic>
          </wp:inline>
        </w:drawing>
      </w:r>
    </w:p>
    <w:p w:rsidR="00C11E3E" w:rsidRPr="0074718F" w:rsidRDefault="00C11E3E" w:rsidP="000B56FE">
      <w:pPr>
        <w:jc w:val="both"/>
        <w:rPr>
          <w:sz w:val="24"/>
          <w:szCs w:val="24"/>
        </w:rPr>
      </w:pPr>
    </w:p>
    <w:p w:rsidR="00C11E3E" w:rsidRPr="0074718F" w:rsidRDefault="00C11E3E" w:rsidP="000B56FE">
      <w:pPr>
        <w:ind w:left="284" w:hanging="284"/>
        <w:jc w:val="both"/>
        <w:rPr>
          <w:sz w:val="24"/>
          <w:szCs w:val="24"/>
        </w:rPr>
      </w:pPr>
      <w:r w:rsidRPr="0074718F">
        <w:rPr>
          <w:sz w:val="24"/>
          <w:szCs w:val="24"/>
        </w:rPr>
        <w:t>4</w:t>
      </w:r>
      <w:r w:rsidR="00A63263" w:rsidRPr="0074718F">
        <w:rPr>
          <w:sz w:val="24"/>
          <w:szCs w:val="24"/>
        </w:rPr>
        <w:t>. Sélectionner</w:t>
      </w:r>
      <w:r w:rsidRPr="0074718F">
        <w:rPr>
          <w:sz w:val="24"/>
          <w:szCs w:val="24"/>
        </w:rPr>
        <w:t>, dans le tableau à votre gauche,</w:t>
      </w:r>
      <w:r w:rsidR="00A63263" w:rsidRPr="0074718F">
        <w:rPr>
          <w:sz w:val="24"/>
          <w:szCs w:val="24"/>
        </w:rPr>
        <w:t xml:space="preserve"> les substances minérales que vous produisez et/ou exportez en cliquant sur le  bouton correspondant</w:t>
      </w:r>
      <w:r w:rsidR="00A06E27" w:rsidRPr="0074718F">
        <w:rPr>
          <w:sz w:val="24"/>
          <w:szCs w:val="24"/>
        </w:rPr>
        <w:t xml:space="preserve"> à chaque substance</w:t>
      </w:r>
      <w:r w:rsidR="001F7E8A" w:rsidRPr="0074718F">
        <w:rPr>
          <w:sz w:val="24"/>
          <w:szCs w:val="24"/>
        </w:rPr>
        <w:t>.</w:t>
      </w:r>
      <w:r w:rsidRPr="0074718F">
        <w:rPr>
          <w:sz w:val="24"/>
          <w:szCs w:val="24"/>
        </w:rPr>
        <w:t xml:space="preserve"> les substances sélectionnées s'afficheront automatiquement dans le tableau à droite</w:t>
      </w:r>
      <w:r w:rsidR="001F7E8A" w:rsidRPr="0074718F">
        <w:rPr>
          <w:sz w:val="24"/>
          <w:szCs w:val="24"/>
        </w:rPr>
        <w:t xml:space="preserve"> </w:t>
      </w:r>
      <w:r w:rsidRPr="0074718F">
        <w:rPr>
          <w:sz w:val="24"/>
          <w:szCs w:val="24"/>
        </w:rPr>
        <w:t xml:space="preserve"> de votre écran. </w:t>
      </w:r>
    </w:p>
    <w:p w:rsidR="00A63263" w:rsidRPr="0074718F" w:rsidRDefault="006F640B" w:rsidP="000B56FE">
      <w:pPr>
        <w:jc w:val="both"/>
        <w:rPr>
          <w:color w:val="000000" w:themeColor="text1"/>
          <w:sz w:val="24"/>
          <w:szCs w:val="24"/>
        </w:rPr>
      </w:pPr>
      <w:r w:rsidRPr="0074718F">
        <w:rPr>
          <w:b/>
          <w:sz w:val="24"/>
          <w:szCs w:val="24"/>
        </w:rPr>
        <w:t>NB</w:t>
      </w:r>
      <w:r w:rsidRPr="0074718F">
        <w:rPr>
          <w:sz w:val="24"/>
          <w:szCs w:val="24"/>
        </w:rPr>
        <w:t xml:space="preserve">: </w:t>
      </w:r>
      <w:r w:rsidR="00185229" w:rsidRPr="0074718F">
        <w:rPr>
          <w:color w:val="000000" w:themeColor="text1"/>
          <w:sz w:val="24"/>
          <w:szCs w:val="24"/>
        </w:rPr>
        <w:t>Vous pouvez</w:t>
      </w:r>
      <w:r w:rsidR="001F7E8A" w:rsidRPr="0074718F">
        <w:rPr>
          <w:color w:val="000000" w:themeColor="text1"/>
          <w:sz w:val="24"/>
          <w:szCs w:val="24"/>
        </w:rPr>
        <w:t xml:space="preserve"> passer de cette éta</w:t>
      </w:r>
      <w:r w:rsidR="002B64F3" w:rsidRPr="0074718F">
        <w:rPr>
          <w:color w:val="000000" w:themeColor="text1"/>
          <w:sz w:val="24"/>
          <w:szCs w:val="24"/>
        </w:rPr>
        <w:t>pe si vous n'êtes pas concernés.</w:t>
      </w:r>
    </w:p>
    <w:p w:rsidR="00A63263" w:rsidRPr="0074718F" w:rsidRDefault="002B64F3" w:rsidP="000B56FE">
      <w:pPr>
        <w:jc w:val="both"/>
        <w:rPr>
          <w:sz w:val="24"/>
          <w:szCs w:val="24"/>
        </w:rPr>
      </w:pPr>
      <w:r w:rsidRPr="0074718F">
        <w:rPr>
          <w:sz w:val="24"/>
          <w:szCs w:val="24"/>
        </w:rPr>
        <w:t>5</w:t>
      </w:r>
      <w:r w:rsidR="00A63263" w:rsidRPr="0074718F">
        <w:rPr>
          <w:sz w:val="24"/>
          <w:szCs w:val="24"/>
        </w:rPr>
        <w:t>.</w:t>
      </w:r>
      <w:r w:rsidR="0029198D" w:rsidRPr="0074718F">
        <w:rPr>
          <w:sz w:val="24"/>
          <w:szCs w:val="24"/>
        </w:rPr>
        <w:t xml:space="preserve"> Cliquer sur le bouton </w:t>
      </w:r>
      <w:r w:rsidR="0029198D" w:rsidRPr="0074718F">
        <w:rPr>
          <w:b/>
          <w:sz w:val="24"/>
          <w:szCs w:val="24"/>
        </w:rPr>
        <w:t xml:space="preserve">Suivant </w:t>
      </w:r>
      <w:r w:rsidR="0029198D" w:rsidRPr="0074718F">
        <w:rPr>
          <w:sz w:val="24"/>
          <w:szCs w:val="24"/>
        </w:rPr>
        <w:t>au bas de l'écran</w:t>
      </w:r>
      <w:r w:rsidRPr="0074718F">
        <w:rPr>
          <w:sz w:val="24"/>
          <w:szCs w:val="24"/>
        </w:rPr>
        <w:t xml:space="preserve"> pour passer à la prochaine étape</w:t>
      </w:r>
      <w:r w:rsidR="001F7E8A" w:rsidRPr="0074718F">
        <w:rPr>
          <w:sz w:val="24"/>
          <w:szCs w:val="24"/>
        </w:rPr>
        <w:t>;</w:t>
      </w:r>
    </w:p>
    <w:p w:rsidR="002B64F3" w:rsidRPr="0074718F" w:rsidRDefault="00D15AEF" w:rsidP="000B56FE">
      <w:pPr>
        <w:jc w:val="both"/>
        <w:rPr>
          <w:sz w:val="24"/>
          <w:szCs w:val="24"/>
        </w:rPr>
      </w:pPr>
      <w:r>
        <w:rPr>
          <w:noProof/>
          <w:sz w:val="24"/>
          <w:szCs w:val="24"/>
          <w:lang w:eastAsia="fr-FR"/>
        </w:rPr>
        <w:pict>
          <v:group id="_x0000_s1068" style="position:absolute;left:0;text-align:left;margin-left:133.8pt;margin-top:95.3pt;width:48.5pt;height:38.2pt;z-index:251669504" coordorigin="595,12393" coordsize="970,678">
            <v:shape id="_x0000_s1069" type="#_x0000_t32" style="position:absolute;left:817;top:12393;width:748;height:318;flip:y" o:connectortype="straight">
              <v:stroke endarrow="block"/>
            </v:shape>
            <v:shape id="_x0000_s1070" type="#_x0000_t202" style="position:absolute;left:595;top:12711;width:457;height:360">
              <v:textbox>
                <w:txbxContent>
                  <w:p w:rsidR="002B64F3" w:rsidRDefault="002B64F3" w:rsidP="002B64F3">
                    <w:r>
                      <w:t>6</w:t>
                    </w:r>
                  </w:p>
                </w:txbxContent>
              </v:textbox>
            </v:shape>
          </v:group>
        </w:pict>
      </w:r>
      <w:r w:rsidR="002B64F3" w:rsidRPr="0074718F">
        <w:rPr>
          <w:noProof/>
          <w:sz w:val="24"/>
          <w:szCs w:val="24"/>
          <w:lang w:eastAsia="fr-FR"/>
        </w:rPr>
        <w:drawing>
          <wp:inline distT="0" distB="0" distL="0" distR="0">
            <wp:extent cx="5757497" cy="2980592"/>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t="3804" b="4076"/>
                    <a:stretch>
                      <a:fillRect/>
                    </a:stretch>
                  </pic:blipFill>
                  <pic:spPr bwMode="auto">
                    <a:xfrm>
                      <a:off x="0" y="0"/>
                      <a:ext cx="5757497" cy="2980592"/>
                    </a:xfrm>
                    <a:prstGeom prst="rect">
                      <a:avLst/>
                    </a:prstGeom>
                    <a:noFill/>
                    <a:ln w="9525">
                      <a:noFill/>
                      <a:miter lim="800000"/>
                      <a:headEnd/>
                      <a:tailEnd/>
                    </a:ln>
                  </pic:spPr>
                </pic:pic>
              </a:graphicData>
            </a:graphic>
          </wp:inline>
        </w:drawing>
      </w:r>
    </w:p>
    <w:p w:rsidR="002B64F3" w:rsidRPr="0074718F" w:rsidRDefault="002B64F3" w:rsidP="000B56FE">
      <w:pPr>
        <w:jc w:val="both"/>
        <w:rPr>
          <w:sz w:val="24"/>
          <w:szCs w:val="24"/>
        </w:rPr>
      </w:pPr>
    </w:p>
    <w:p w:rsidR="002B64F3" w:rsidRPr="0074718F" w:rsidRDefault="00D15AEF" w:rsidP="000B56FE">
      <w:pPr>
        <w:jc w:val="both"/>
        <w:rPr>
          <w:sz w:val="24"/>
          <w:szCs w:val="24"/>
        </w:rPr>
      </w:pPr>
      <w:r>
        <w:rPr>
          <w:noProof/>
          <w:sz w:val="24"/>
          <w:szCs w:val="24"/>
          <w:lang w:eastAsia="fr-FR"/>
        </w:rPr>
        <w:pict>
          <v:group id="_x0000_s1071" style="position:absolute;left:0;text-align:left;margin-left:133.8pt;margin-top:202.55pt;width:48.5pt;height:38.2pt;z-index:251670528" coordorigin="595,12393" coordsize="970,678">
            <v:shape id="_x0000_s1072" type="#_x0000_t32" style="position:absolute;left:817;top:12393;width:748;height:318;flip:y" o:connectortype="straight">
              <v:stroke endarrow="block"/>
            </v:shape>
            <v:shape id="_x0000_s1073" type="#_x0000_t202" style="position:absolute;left:595;top:12711;width:457;height:360">
              <v:textbox>
                <w:txbxContent>
                  <w:p w:rsidR="002B64F3" w:rsidRDefault="002B64F3" w:rsidP="002B64F3">
                    <w:r>
                      <w:t>4</w:t>
                    </w:r>
                  </w:p>
                </w:txbxContent>
              </v:textbox>
            </v:shape>
          </v:group>
        </w:pict>
      </w:r>
      <w:r w:rsidR="002B64F3" w:rsidRPr="0074718F">
        <w:rPr>
          <w:sz w:val="24"/>
          <w:szCs w:val="24"/>
        </w:rPr>
        <w:t xml:space="preserve">6. Cliquer sur le bouton </w:t>
      </w:r>
      <w:r w:rsidR="002B64F3" w:rsidRPr="0074718F">
        <w:rPr>
          <w:noProof/>
          <w:sz w:val="24"/>
          <w:szCs w:val="24"/>
          <w:lang w:eastAsia="fr-FR"/>
        </w:rPr>
        <w:drawing>
          <wp:inline distT="0" distB="0" distL="0" distR="0">
            <wp:extent cx="1150327" cy="298938"/>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4743" t="39331" r="48397" b="56614"/>
                    <a:stretch>
                      <a:fillRect/>
                    </a:stretch>
                  </pic:blipFill>
                  <pic:spPr bwMode="auto">
                    <a:xfrm>
                      <a:off x="0" y="0"/>
                      <a:ext cx="1150327" cy="298938"/>
                    </a:xfrm>
                    <a:prstGeom prst="rect">
                      <a:avLst/>
                    </a:prstGeom>
                    <a:noFill/>
                    <a:ln w="9525">
                      <a:noFill/>
                      <a:miter lim="800000"/>
                      <a:headEnd/>
                      <a:tailEnd/>
                    </a:ln>
                  </pic:spPr>
                </pic:pic>
              </a:graphicData>
            </a:graphic>
          </wp:inline>
        </w:drawing>
      </w:r>
      <w:r w:rsidR="002B64F3" w:rsidRPr="0074718F">
        <w:rPr>
          <w:sz w:val="24"/>
          <w:szCs w:val="24"/>
        </w:rPr>
        <w:t xml:space="preserve"> pour télécharger votre Classeur.</w:t>
      </w:r>
    </w:p>
    <w:p w:rsidR="002B64F3" w:rsidRPr="0074718F" w:rsidRDefault="002B64F3" w:rsidP="000B56FE">
      <w:pPr>
        <w:jc w:val="both"/>
        <w:rPr>
          <w:color w:val="FF0000"/>
          <w:sz w:val="24"/>
          <w:szCs w:val="24"/>
        </w:rPr>
      </w:pPr>
      <w:r w:rsidRPr="0074718F">
        <w:rPr>
          <w:sz w:val="24"/>
          <w:szCs w:val="24"/>
        </w:rPr>
        <w:lastRenderedPageBreak/>
        <w:t xml:space="preserve">NB: </w:t>
      </w:r>
      <w:r w:rsidRPr="0074718F">
        <w:rPr>
          <w:color w:val="FF0000"/>
          <w:sz w:val="24"/>
          <w:szCs w:val="24"/>
        </w:rPr>
        <w:t>le classeur télécharger comporte déjà les formulaires relatifs aux données contextuelles.</w:t>
      </w:r>
    </w:p>
    <w:p w:rsidR="002B64F3" w:rsidRPr="0074718F" w:rsidRDefault="002B64F3" w:rsidP="000B56FE">
      <w:pPr>
        <w:pStyle w:val="Titre2"/>
        <w:jc w:val="both"/>
        <w:rPr>
          <w:sz w:val="24"/>
          <w:szCs w:val="24"/>
        </w:rPr>
      </w:pPr>
      <w:r w:rsidRPr="0074718F">
        <w:rPr>
          <w:sz w:val="24"/>
          <w:szCs w:val="24"/>
        </w:rPr>
        <w:t>B.2. Comment Charger vos déclarations dans le T/SL?</w:t>
      </w:r>
    </w:p>
    <w:p w:rsidR="006F640B" w:rsidRPr="0074718F" w:rsidRDefault="006F640B" w:rsidP="000B56FE">
      <w:pPr>
        <w:jc w:val="both"/>
        <w:rPr>
          <w:sz w:val="24"/>
          <w:szCs w:val="24"/>
        </w:rPr>
      </w:pPr>
    </w:p>
    <w:p w:rsidR="002B64F3" w:rsidRPr="0074718F" w:rsidRDefault="00C34F52" w:rsidP="000B56FE">
      <w:pPr>
        <w:jc w:val="both"/>
        <w:rPr>
          <w:sz w:val="24"/>
          <w:szCs w:val="24"/>
        </w:rPr>
      </w:pPr>
      <w:r w:rsidRPr="0074718F">
        <w:rPr>
          <w:sz w:val="24"/>
          <w:szCs w:val="24"/>
        </w:rPr>
        <w:t>Reprendre les étapes 1; 2; 3;</w:t>
      </w:r>
      <w:r w:rsidR="002B64F3" w:rsidRPr="0074718F">
        <w:rPr>
          <w:sz w:val="24"/>
          <w:szCs w:val="24"/>
        </w:rPr>
        <w:t xml:space="preserve"> 5</w:t>
      </w:r>
      <w:r w:rsidR="00F92B95" w:rsidRPr="0074718F">
        <w:rPr>
          <w:sz w:val="24"/>
          <w:szCs w:val="24"/>
        </w:rPr>
        <w:t xml:space="preserve"> </w:t>
      </w:r>
      <w:r w:rsidR="006F640B" w:rsidRPr="0074718F">
        <w:rPr>
          <w:sz w:val="24"/>
          <w:szCs w:val="24"/>
        </w:rPr>
        <w:t>présentés</w:t>
      </w:r>
      <w:r w:rsidR="00F92B95" w:rsidRPr="0074718F">
        <w:rPr>
          <w:sz w:val="24"/>
          <w:szCs w:val="24"/>
        </w:rPr>
        <w:t xml:space="preserve"> ci-dessus.</w:t>
      </w:r>
      <w:r w:rsidRPr="0074718F">
        <w:rPr>
          <w:sz w:val="24"/>
          <w:szCs w:val="24"/>
        </w:rPr>
        <w:t xml:space="preserve"> </w:t>
      </w:r>
    </w:p>
    <w:p w:rsidR="002B64F3" w:rsidRPr="0074718F" w:rsidRDefault="00D15AEF" w:rsidP="000B56FE">
      <w:pPr>
        <w:jc w:val="both"/>
        <w:rPr>
          <w:sz w:val="24"/>
          <w:szCs w:val="24"/>
        </w:rPr>
      </w:pPr>
      <w:r>
        <w:rPr>
          <w:noProof/>
          <w:sz w:val="24"/>
          <w:szCs w:val="24"/>
          <w:lang w:eastAsia="fr-FR"/>
        </w:rPr>
        <w:pict>
          <v:group id="_x0000_s1096" style="position:absolute;left:0;text-align:left;margin-left:138.9pt;margin-top:112.25pt;width:194.8pt;height:93.75pt;z-index:251672064" coordorigin="4195,4464" coordsize="3896,1875">
            <v:group id="_x0000_s1074" style="position:absolute;left:4195;top:5575;width:970;height:764" coordorigin="595,12393" coordsize="970,678">
              <v:shape id="_x0000_s1075" type="#_x0000_t32" style="position:absolute;left:817;top:12393;width:748;height:318;flip:y" o:connectortype="straight">
                <v:stroke endarrow="block"/>
              </v:shape>
              <v:shape id="_x0000_s1076" type="#_x0000_t202" style="position:absolute;left:595;top:12711;width:457;height:360">
                <v:textbox>
                  <w:txbxContent>
                    <w:p w:rsidR="00F92B95" w:rsidRDefault="00F92B95" w:rsidP="00F92B95">
                      <w:r>
                        <w:t>6</w:t>
                      </w:r>
                    </w:p>
                  </w:txbxContent>
                </v:textbox>
              </v:shape>
            </v:group>
            <v:group id="_x0000_s1077" style="position:absolute;left:7121;top:4464;width:970;height:764" coordorigin="595,12393" coordsize="970,678">
              <v:shape id="_x0000_s1078" type="#_x0000_t32" style="position:absolute;left:817;top:12393;width:748;height:318;flip:y" o:connectortype="straight">
                <v:stroke endarrow="block"/>
              </v:shape>
              <v:shape id="_x0000_s1079" type="#_x0000_t202" style="position:absolute;left:595;top:12711;width:457;height:360">
                <v:textbox>
                  <w:txbxContent>
                    <w:p w:rsidR="00F92B95" w:rsidRDefault="00F92B95" w:rsidP="00F92B95">
                      <w:r>
                        <w:t>7</w:t>
                      </w:r>
                    </w:p>
                  </w:txbxContent>
                </v:textbox>
              </v:shape>
            </v:group>
          </v:group>
        </w:pict>
      </w:r>
      <w:r w:rsidR="00F92B95" w:rsidRPr="0074718F">
        <w:rPr>
          <w:noProof/>
          <w:sz w:val="24"/>
          <w:szCs w:val="24"/>
          <w:lang w:eastAsia="fr-FR"/>
        </w:rPr>
        <w:drawing>
          <wp:inline distT="0" distB="0" distL="0" distR="0">
            <wp:extent cx="5757497" cy="3508130"/>
            <wp:effectExtent l="19050" t="0" r="0" b="0"/>
            <wp:docPr id="8" name="Imag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1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3413" b="5801"/>
                    <a:stretch/>
                  </pic:blipFill>
                  <pic:spPr bwMode="auto">
                    <a:xfrm>
                      <a:off x="0" y="0"/>
                      <a:ext cx="5757497" cy="350813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F92B95" w:rsidRPr="0074718F" w:rsidRDefault="00F92B95" w:rsidP="000B56FE">
      <w:pPr>
        <w:jc w:val="both"/>
        <w:rPr>
          <w:sz w:val="24"/>
          <w:szCs w:val="24"/>
        </w:rPr>
      </w:pPr>
      <w:r w:rsidRPr="0074718F">
        <w:rPr>
          <w:sz w:val="24"/>
          <w:szCs w:val="24"/>
        </w:rPr>
        <w:t xml:space="preserve">6. Cliquer sur le bouton </w:t>
      </w:r>
      <w:r w:rsidRPr="0074718F">
        <w:rPr>
          <w:noProof/>
          <w:sz w:val="24"/>
          <w:szCs w:val="24"/>
          <w:lang w:eastAsia="fr-FR"/>
        </w:rPr>
        <w:drawing>
          <wp:inline distT="0" distB="0" distL="0" distR="0">
            <wp:extent cx="1451268" cy="184638"/>
            <wp:effectExtent l="19050" t="0" r="0" b="0"/>
            <wp:docPr id="13" name="Image 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1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37841" t="55518" r="36956" b="39704"/>
                    <a:stretch/>
                  </pic:blipFill>
                  <pic:spPr bwMode="auto">
                    <a:xfrm>
                      <a:off x="0" y="0"/>
                      <a:ext cx="1451268" cy="184638"/>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r w:rsidRPr="0074718F">
        <w:rPr>
          <w:sz w:val="24"/>
          <w:szCs w:val="24"/>
        </w:rPr>
        <w:t xml:space="preserve">, </w:t>
      </w:r>
    </w:p>
    <w:p w:rsidR="00855E45" w:rsidRPr="0074718F" w:rsidRDefault="00F92B95" w:rsidP="000B56FE">
      <w:pPr>
        <w:ind w:left="284" w:hanging="284"/>
        <w:jc w:val="both"/>
        <w:rPr>
          <w:sz w:val="24"/>
          <w:szCs w:val="24"/>
        </w:rPr>
      </w:pPr>
      <w:r w:rsidRPr="0074718F">
        <w:rPr>
          <w:sz w:val="24"/>
          <w:szCs w:val="24"/>
        </w:rPr>
        <w:t>7. l'explorateur de fichiers va s'ouvrir. R</w:t>
      </w:r>
      <w:r w:rsidR="009B08AB" w:rsidRPr="0074718F">
        <w:rPr>
          <w:sz w:val="24"/>
          <w:szCs w:val="24"/>
        </w:rPr>
        <w:t>echerchez</w:t>
      </w:r>
      <w:r w:rsidRPr="0074718F">
        <w:rPr>
          <w:sz w:val="24"/>
          <w:szCs w:val="24"/>
        </w:rPr>
        <w:t xml:space="preserve"> l'emplacement dans lequel vous avez enregistré </w:t>
      </w:r>
      <w:r w:rsidR="009B08AB" w:rsidRPr="0074718F">
        <w:rPr>
          <w:sz w:val="24"/>
          <w:szCs w:val="24"/>
        </w:rPr>
        <w:t>votre fichier. Une fois trouvé ,</w:t>
      </w:r>
      <w:r w:rsidRPr="0074718F">
        <w:rPr>
          <w:sz w:val="24"/>
          <w:szCs w:val="24"/>
        </w:rPr>
        <w:t>double cliquez sur ce dernier.</w:t>
      </w:r>
    </w:p>
    <w:p w:rsidR="00855E45" w:rsidRPr="0074718F" w:rsidRDefault="00855E45" w:rsidP="000B56FE">
      <w:pPr>
        <w:spacing w:after="0" w:line="240" w:lineRule="auto"/>
        <w:jc w:val="both"/>
        <w:rPr>
          <w:sz w:val="24"/>
          <w:szCs w:val="24"/>
        </w:rPr>
      </w:pPr>
      <w:r w:rsidRPr="0074718F">
        <w:rPr>
          <w:sz w:val="24"/>
          <w:szCs w:val="24"/>
        </w:rPr>
        <w:br w:type="page"/>
      </w:r>
    </w:p>
    <w:p w:rsidR="00F92B95" w:rsidRPr="0074718F" w:rsidRDefault="009B08AB" w:rsidP="000B56FE">
      <w:pPr>
        <w:jc w:val="both"/>
        <w:rPr>
          <w:sz w:val="24"/>
          <w:szCs w:val="24"/>
        </w:rPr>
      </w:pPr>
      <w:r w:rsidRPr="0074718F">
        <w:rPr>
          <w:sz w:val="24"/>
          <w:szCs w:val="24"/>
        </w:rPr>
        <w:lastRenderedPageBreak/>
        <w:t>8.</w:t>
      </w:r>
      <w:r w:rsidR="0068518F">
        <w:rPr>
          <w:sz w:val="24"/>
          <w:szCs w:val="24"/>
        </w:rPr>
        <w:t xml:space="preserve"> </w:t>
      </w:r>
      <w:r w:rsidR="00FF51C1" w:rsidRPr="0074718F">
        <w:rPr>
          <w:sz w:val="24"/>
          <w:szCs w:val="24"/>
        </w:rPr>
        <w:t xml:space="preserve">le système commence la lecture de votre fichier. </w:t>
      </w:r>
      <w:r w:rsidRPr="0074718F">
        <w:rPr>
          <w:sz w:val="24"/>
          <w:szCs w:val="24"/>
        </w:rPr>
        <w:t>Voici l'écran que vous aurez à la fin de cette action</w:t>
      </w:r>
      <w:r w:rsidR="0068518F">
        <w:rPr>
          <w:sz w:val="24"/>
          <w:szCs w:val="24"/>
        </w:rPr>
        <w:t>.</w:t>
      </w:r>
    </w:p>
    <w:p w:rsidR="009B08AB" w:rsidRPr="0074718F" w:rsidRDefault="00D15AEF" w:rsidP="000B56FE">
      <w:pPr>
        <w:jc w:val="both"/>
        <w:rPr>
          <w:sz w:val="24"/>
          <w:szCs w:val="24"/>
        </w:rPr>
      </w:pPr>
      <w:r>
        <w:rPr>
          <w:noProof/>
          <w:sz w:val="24"/>
          <w:szCs w:val="24"/>
          <w:lang w:eastAsia="fr-FR"/>
        </w:rPr>
        <w:pict>
          <v:group id="_x0000_s1097" style="position:absolute;left:0;text-align:left;margin-left:-54.25pt;margin-top:36.7pt;width:552.7pt;height:206.65pt;z-index:251677696" coordorigin="332,2403" coordsize="11054,413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3" type="#_x0000_t13" style="position:absolute;left:2490;top:2403;width:568;height:402;rotation:-1990494fd" fillcolor="#7030a0" strokecolor="#7030a0"/>
            <v:shape id="_x0000_s1084" type="#_x0000_t202" style="position:absolute;left:332;top:2799;width:3406;height:2324" fillcolor="white [3201]" strokecolor="#c0504d [3205]" strokeweight="1pt">
              <v:stroke dashstyle="dash"/>
              <v:shadow color="#868686"/>
              <v:textbox>
                <w:txbxContent>
                  <w:p w:rsidR="00B07CB1" w:rsidRDefault="00B07CB1" w:rsidP="00B07CB1">
                    <w:pPr>
                      <w:jc w:val="both"/>
                    </w:pPr>
                    <w:r>
                      <w:t>Dans la première partie de cet écran, le système relève, par feuille, toutes les lignes de votre classeur Excel  dans lesquelles elle ne retrouve pas les informations fondamentales nécessaires à la réconciliation.</w:t>
                    </w:r>
                  </w:p>
                  <w:p w:rsidR="00B07CB1" w:rsidRDefault="00B07CB1"/>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5" type="#_x0000_t66" style="position:absolute;left:8697;top:4985;width:452;height:419;rotation:2722719fd" fillcolor="#7030a0" strokecolor="#7030a0"/>
            <v:shape id="_x0000_s1086" type="#_x0000_t202" style="position:absolute;left:7980;top:5430;width:3406;height:1106" fillcolor="white [3201]" strokecolor="#c0504d [3205]" strokeweight="1pt">
              <v:stroke dashstyle="dash"/>
              <v:shadow color="#868686"/>
              <v:textbox>
                <w:txbxContent>
                  <w:p w:rsidR="00A9027B" w:rsidRDefault="00855E45" w:rsidP="00A9027B">
                    <w:pPr>
                      <w:jc w:val="both"/>
                    </w:pPr>
                    <w:r>
                      <w:t>T</w:t>
                    </w:r>
                    <w:r w:rsidR="00A9027B">
                      <w:t xml:space="preserve">otaux représentant tous les paiements </w:t>
                    </w:r>
                    <w:r w:rsidR="00855517">
                      <w:t>de</w:t>
                    </w:r>
                    <w:r w:rsidR="00A9027B">
                      <w:t xml:space="preserve"> votre fichier en CDF et en USD</w:t>
                    </w:r>
                  </w:p>
                  <w:p w:rsidR="00A9027B" w:rsidRDefault="00A9027B" w:rsidP="00A9027B"/>
                </w:txbxContent>
              </v:textbox>
            </v:shape>
          </v:group>
        </w:pict>
      </w:r>
      <w:r w:rsidR="009B08AB" w:rsidRPr="0074718F">
        <w:rPr>
          <w:noProof/>
          <w:sz w:val="24"/>
          <w:szCs w:val="24"/>
          <w:lang w:eastAsia="fr-FR"/>
        </w:rPr>
        <w:drawing>
          <wp:inline distT="0" distB="0" distL="0" distR="0">
            <wp:extent cx="6096587" cy="3683977"/>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t="9511" b="13315"/>
                    <a:stretch>
                      <a:fillRect/>
                    </a:stretch>
                  </pic:blipFill>
                  <pic:spPr bwMode="auto">
                    <a:xfrm>
                      <a:off x="0" y="0"/>
                      <a:ext cx="6096590" cy="3683979"/>
                    </a:xfrm>
                    <a:prstGeom prst="rect">
                      <a:avLst/>
                    </a:prstGeom>
                    <a:noFill/>
                    <a:ln w="9525">
                      <a:noFill/>
                      <a:miter lim="800000"/>
                      <a:headEnd/>
                      <a:tailEnd/>
                    </a:ln>
                  </pic:spPr>
                </pic:pic>
              </a:graphicData>
            </a:graphic>
          </wp:inline>
        </w:drawing>
      </w:r>
    </w:p>
    <w:p w:rsidR="007E4504" w:rsidRDefault="007E4504">
      <w:pPr>
        <w:spacing w:after="0" w:line="240" w:lineRule="auto"/>
        <w:rPr>
          <w:sz w:val="24"/>
          <w:szCs w:val="24"/>
        </w:rPr>
      </w:pPr>
      <w:r>
        <w:rPr>
          <w:sz w:val="24"/>
          <w:szCs w:val="24"/>
        </w:rPr>
        <w:br w:type="page"/>
      </w:r>
    </w:p>
    <w:p w:rsidR="00855E45" w:rsidRPr="0074718F" w:rsidRDefault="00D15AEF" w:rsidP="000B56FE">
      <w:pPr>
        <w:jc w:val="both"/>
        <w:rPr>
          <w:sz w:val="24"/>
          <w:szCs w:val="24"/>
        </w:rPr>
      </w:pPr>
      <w:r>
        <w:rPr>
          <w:noProof/>
          <w:sz w:val="24"/>
          <w:szCs w:val="24"/>
          <w:lang w:eastAsia="fr-FR"/>
        </w:rPr>
        <w:lastRenderedPageBreak/>
        <w:pict>
          <v:group id="_x0000_s1099" style="position:absolute;left:0;text-align:left;margin-left:-46.4pt;margin-top:50.85pt;width:170.3pt;height:195.9pt;z-index:251680768" coordorigin="489,9236" coordsize="3406,3918">
            <v:group id="_x0000_s1098" style="position:absolute;left:489;top:11858;width:3406;height:1296" coordorigin="489,11858" coordsize="3406,1296">
              <v:shape id="_x0000_s1087" type="#_x0000_t13" style="position:absolute;left:2521;top:11858;width:568;height:402;rotation:-1990494fd" fillcolor="#7030a0" strokecolor="#7030a0"/>
              <v:shape id="_x0000_s1088" type="#_x0000_t202" style="position:absolute;left:489;top:12282;width:3406;height:872" fillcolor="white [3201]" strokecolor="#c0504d [3205]" strokeweight="1pt">
                <v:stroke dashstyle="dash"/>
                <v:shadow color="#868686"/>
                <v:textbox>
                  <w:txbxContent>
                    <w:p w:rsidR="00855E45" w:rsidRDefault="00855E45" w:rsidP="00855E45">
                      <w:pPr>
                        <w:jc w:val="both"/>
                      </w:pPr>
                      <w:r>
                        <w:t>Tableau synthèse de vos paiements par Régie, par flux.</w:t>
                      </w:r>
                    </w:p>
                    <w:p w:rsidR="00855E45" w:rsidRDefault="00855E45" w:rsidP="00855E45"/>
                  </w:txbxContent>
                </v:textbox>
              </v:shape>
            </v:group>
            <v:group id="_x0000_s1089" style="position:absolute;left:2156;top:9236;width:776;height:734" coordorigin="595,12393" coordsize="970,678">
              <v:shape id="_x0000_s1090" type="#_x0000_t32" style="position:absolute;left:817;top:12393;width:748;height:318;flip:y" o:connectortype="straight">
                <v:stroke endarrow="block"/>
              </v:shape>
              <v:shape id="_x0000_s1091" type="#_x0000_t202" style="position:absolute;left:595;top:12711;width:457;height:360">
                <v:textbox>
                  <w:txbxContent>
                    <w:p w:rsidR="00855E45" w:rsidRDefault="00855E45" w:rsidP="00855E45">
                      <w:r>
                        <w:t>9</w:t>
                      </w:r>
                    </w:p>
                  </w:txbxContent>
                </v:textbox>
              </v:shape>
            </v:group>
          </v:group>
        </w:pict>
      </w:r>
      <w:r w:rsidR="00855E45" w:rsidRPr="0074718F">
        <w:rPr>
          <w:noProof/>
          <w:sz w:val="24"/>
          <w:szCs w:val="24"/>
          <w:lang w:eastAsia="fr-FR"/>
        </w:rPr>
        <w:drawing>
          <wp:inline distT="0" distB="0" distL="0" distR="0">
            <wp:extent cx="6091604" cy="3314700"/>
            <wp:effectExtent l="19050" t="0" r="4396"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t="9239" b="17935"/>
                    <a:stretch>
                      <a:fillRect/>
                    </a:stretch>
                  </pic:blipFill>
                  <pic:spPr bwMode="auto">
                    <a:xfrm>
                      <a:off x="0" y="0"/>
                      <a:ext cx="6091604" cy="3314700"/>
                    </a:xfrm>
                    <a:prstGeom prst="rect">
                      <a:avLst/>
                    </a:prstGeom>
                    <a:noFill/>
                    <a:ln w="9525">
                      <a:noFill/>
                      <a:miter lim="800000"/>
                      <a:headEnd/>
                      <a:tailEnd/>
                    </a:ln>
                  </pic:spPr>
                </pic:pic>
              </a:graphicData>
            </a:graphic>
          </wp:inline>
        </w:drawing>
      </w:r>
    </w:p>
    <w:p w:rsidR="00855E45" w:rsidRPr="0074718F" w:rsidRDefault="00855E45" w:rsidP="000B56FE">
      <w:pPr>
        <w:jc w:val="both"/>
        <w:rPr>
          <w:sz w:val="24"/>
          <w:szCs w:val="24"/>
        </w:rPr>
      </w:pPr>
      <w:r w:rsidRPr="0074718F">
        <w:rPr>
          <w:sz w:val="24"/>
          <w:szCs w:val="24"/>
        </w:rPr>
        <w:t xml:space="preserve">9. Si vous estimer que les données </w:t>
      </w:r>
      <w:r w:rsidR="002D4A13" w:rsidRPr="0074718F">
        <w:rPr>
          <w:sz w:val="24"/>
          <w:szCs w:val="24"/>
        </w:rPr>
        <w:t>présentées</w:t>
      </w:r>
      <w:r w:rsidRPr="0074718F">
        <w:rPr>
          <w:sz w:val="24"/>
          <w:szCs w:val="24"/>
        </w:rPr>
        <w:t xml:space="preserve"> sont correctes cliquer sur le bouton </w:t>
      </w:r>
      <w:r w:rsidRPr="0074718F">
        <w:rPr>
          <w:noProof/>
          <w:sz w:val="24"/>
          <w:szCs w:val="24"/>
          <w:lang w:eastAsia="fr-FR"/>
        </w:rPr>
        <w:drawing>
          <wp:inline distT="0" distB="0" distL="0" distR="0">
            <wp:extent cx="1088781" cy="219807"/>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14787" t="21023" r="72361" b="74148"/>
                    <a:stretch>
                      <a:fillRect/>
                    </a:stretch>
                  </pic:blipFill>
                  <pic:spPr bwMode="auto">
                    <a:xfrm>
                      <a:off x="0" y="0"/>
                      <a:ext cx="1088786" cy="219808"/>
                    </a:xfrm>
                    <a:prstGeom prst="rect">
                      <a:avLst/>
                    </a:prstGeom>
                    <a:noFill/>
                    <a:ln w="9525">
                      <a:noFill/>
                      <a:miter lim="800000"/>
                      <a:headEnd/>
                      <a:tailEnd/>
                    </a:ln>
                  </pic:spPr>
                </pic:pic>
              </a:graphicData>
            </a:graphic>
          </wp:inline>
        </w:drawing>
      </w:r>
      <w:r w:rsidRPr="0074718F">
        <w:rPr>
          <w:sz w:val="24"/>
          <w:szCs w:val="24"/>
        </w:rPr>
        <w:t>.</w:t>
      </w:r>
    </w:p>
    <w:p w:rsidR="007E4504" w:rsidRDefault="00855E45" w:rsidP="000B56FE">
      <w:pPr>
        <w:jc w:val="both"/>
        <w:rPr>
          <w:sz w:val="24"/>
          <w:szCs w:val="24"/>
        </w:rPr>
      </w:pPr>
      <w:r w:rsidRPr="0074718F">
        <w:rPr>
          <w:sz w:val="24"/>
          <w:szCs w:val="24"/>
        </w:rPr>
        <w:t xml:space="preserve">Si non, cliquer sur le bouton </w:t>
      </w:r>
      <w:r w:rsidRPr="0074718F">
        <w:rPr>
          <w:noProof/>
          <w:sz w:val="24"/>
          <w:szCs w:val="24"/>
          <w:lang w:eastAsia="fr-FR"/>
        </w:rPr>
        <w:drawing>
          <wp:inline distT="0" distB="0" distL="0" distR="0">
            <wp:extent cx="989721" cy="219807"/>
            <wp:effectExtent l="19050" t="0" r="879"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68012" t="21023" r="14813" b="74148"/>
                    <a:stretch>
                      <a:fillRect/>
                    </a:stretch>
                  </pic:blipFill>
                  <pic:spPr bwMode="auto">
                    <a:xfrm>
                      <a:off x="0" y="0"/>
                      <a:ext cx="989721" cy="219807"/>
                    </a:xfrm>
                    <a:prstGeom prst="rect">
                      <a:avLst/>
                    </a:prstGeom>
                    <a:noFill/>
                    <a:ln w="9525">
                      <a:noFill/>
                      <a:miter lim="800000"/>
                      <a:headEnd/>
                      <a:tailEnd/>
                    </a:ln>
                  </pic:spPr>
                </pic:pic>
              </a:graphicData>
            </a:graphic>
          </wp:inline>
        </w:drawing>
      </w:r>
      <w:r w:rsidRPr="0074718F">
        <w:rPr>
          <w:sz w:val="24"/>
          <w:szCs w:val="24"/>
        </w:rPr>
        <w:t xml:space="preserve"> pour que le système annule votre importation. Puis cliquer sur le bouton </w:t>
      </w:r>
      <w:r w:rsidRPr="0074718F">
        <w:rPr>
          <w:b/>
          <w:sz w:val="24"/>
          <w:szCs w:val="24"/>
          <w:u w:val="single"/>
        </w:rPr>
        <w:t xml:space="preserve">Fermer </w:t>
      </w:r>
      <w:r w:rsidRPr="0074718F">
        <w:rPr>
          <w:sz w:val="24"/>
          <w:szCs w:val="24"/>
        </w:rPr>
        <w:t xml:space="preserve">dans le </w:t>
      </w:r>
      <w:r w:rsidR="002D4A13">
        <w:rPr>
          <w:sz w:val="24"/>
          <w:szCs w:val="24"/>
        </w:rPr>
        <w:t xml:space="preserve">coin </w:t>
      </w:r>
      <w:r w:rsidRPr="0074718F">
        <w:rPr>
          <w:sz w:val="24"/>
          <w:szCs w:val="24"/>
        </w:rPr>
        <w:t>gauche, au bas de la fenêtre.</w:t>
      </w:r>
    </w:p>
    <w:p w:rsidR="007E4504" w:rsidRDefault="007E4504">
      <w:pPr>
        <w:spacing w:after="0" w:line="240" w:lineRule="auto"/>
        <w:rPr>
          <w:sz w:val="24"/>
          <w:szCs w:val="24"/>
        </w:rPr>
      </w:pPr>
      <w:r>
        <w:rPr>
          <w:sz w:val="24"/>
          <w:szCs w:val="24"/>
        </w:rPr>
        <w:br w:type="page"/>
      </w:r>
    </w:p>
    <w:p w:rsidR="008F3DBC" w:rsidRPr="0074718F" w:rsidRDefault="008F3DBC" w:rsidP="000B56FE">
      <w:pPr>
        <w:pStyle w:val="Titre2"/>
        <w:jc w:val="both"/>
        <w:rPr>
          <w:sz w:val="24"/>
          <w:szCs w:val="24"/>
        </w:rPr>
      </w:pPr>
      <w:r w:rsidRPr="0074718F">
        <w:rPr>
          <w:sz w:val="24"/>
          <w:szCs w:val="24"/>
        </w:rPr>
        <w:lastRenderedPageBreak/>
        <w:t>B.3. Comment Valider vos déclarations dans le T/SL?</w:t>
      </w:r>
    </w:p>
    <w:p w:rsidR="00855E45" w:rsidRPr="0074718F" w:rsidRDefault="00855E45" w:rsidP="000B56FE">
      <w:pPr>
        <w:jc w:val="both"/>
        <w:rPr>
          <w:sz w:val="24"/>
          <w:szCs w:val="24"/>
        </w:rPr>
      </w:pPr>
    </w:p>
    <w:p w:rsidR="006A60B1" w:rsidRPr="0074718F" w:rsidRDefault="006A60B1" w:rsidP="000B56FE">
      <w:pPr>
        <w:jc w:val="both"/>
        <w:rPr>
          <w:sz w:val="24"/>
          <w:szCs w:val="24"/>
        </w:rPr>
      </w:pPr>
      <w:r w:rsidRPr="0074718F">
        <w:rPr>
          <w:sz w:val="24"/>
          <w:szCs w:val="24"/>
        </w:rPr>
        <w:t>Deux profils sont disponibles dans TSL:</w:t>
      </w:r>
    </w:p>
    <w:p w:rsidR="00D15AEF" w:rsidRPr="0074718F" w:rsidRDefault="00850D0E" w:rsidP="000B56FE">
      <w:pPr>
        <w:numPr>
          <w:ilvl w:val="0"/>
          <w:numId w:val="5"/>
        </w:numPr>
        <w:jc w:val="both"/>
        <w:rPr>
          <w:sz w:val="24"/>
          <w:szCs w:val="24"/>
        </w:rPr>
      </w:pPr>
      <w:r w:rsidRPr="0074718F">
        <w:rPr>
          <w:sz w:val="24"/>
          <w:szCs w:val="24"/>
        </w:rPr>
        <w:t>le profil OPS (Opérateur de saisie),</w:t>
      </w:r>
    </w:p>
    <w:p w:rsidR="00D15AEF" w:rsidRPr="0074718F" w:rsidRDefault="00850D0E" w:rsidP="000B56FE">
      <w:pPr>
        <w:numPr>
          <w:ilvl w:val="0"/>
          <w:numId w:val="5"/>
        </w:numPr>
        <w:jc w:val="both"/>
        <w:rPr>
          <w:sz w:val="24"/>
          <w:szCs w:val="24"/>
        </w:rPr>
      </w:pPr>
      <w:r w:rsidRPr="0074718F">
        <w:rPr>
          <w:sz w:val="24"/>
          <w:szCs w:val="24"/>
        </w:rPr>
        <w:t xml:space="preserve"> le Profil PF(Point Focal).</w:t>
      </w:r>
    </w:p>
    <w:p w:rsidR="006A60B1" w:rsidRPr="0074718F" w:rsidRDefault="006A60B1" w:rsidP="000B56FE">
      <w:pPr>
        <w:jc w:val="both"/>
        <w:rPr>
          <w:sz w:val="24"/>
          <w:szCs w:val="24"/>
        </w:rPr>
      </w:pPr>
      <w:r w:rsidRPr="0074718F">
        <w:rPr>
          <w:b/>
          <w:bCs/>
          <w:sz w:val="24"/>
          <w:szCs w:val="24"/>
        </w:rPr>
        <w:t>Profil OPS</w:t>
      </w:r>
      <w:r w:rsidRPr="0074718F">
        <w:rPr>
          <w:sz w:val="24"/>
          <w:szCs w:val="24"/>
        </w:rPr>
        <w:t>: L’opérateur de saisi n’a la seule responsabilité que d’importer et d’enregistrer les déclaration de son entreprise dans la base des données.</w:t>
      </w:r>
    </w:p>
    <w:p w:rsidR="006A60B1" w:rsidRPr="0074718F" w:rsidRDefault="006A60B1" w:rsidP="000B56FE">
      <w:pPr>
        <w:jc w:val="both"/>
        <w:rPr>
          <w:sz w:val="24"/>
          <w:szCs w:val="24"/>
        </w:rPr>
      </w:pPr>
      <w:r w:rsidRPr="0074718F">
        <w:rPr>
          <w:b/>
          <w:bCs/>
          <w:sz w:val="24"/>
          <w:szCs w:val="24"/>
        </w:rPr>
        <w:t>Profil PF</w:t>
      </w:r>
      <w:r w:rsidRPr="0074718F">
        <w:rPr>
          <w:sz w:val="24"/>
          <w:szCs w:val="24"/>
        </w:rPr>
        <w:t>: En plus de l’import, le PF a la responsabilité de confirmer que les informations saisies dans le système, pour le compte de son Entreprise, sont fiables et exploitables par l'Administrateur Indépendant.</w:t>
      </w:r>
    </w:p>
    <w:p w:rsidR="006A60B1" w:rsidRPr="0074718F" w:rsidRDefault="006A60B1" w:rsidP="000B56FE">
      <w:pPr>
        <w:jc w:val="both"/>
        <w:rPr>
          <w:b/>
          <w:color w:val="0070C0"/>
          <w:sz w:val="24"/>
          <w:szCs w:val="24"/>
        </w:rPr>
      </w:pPr>
      <w:r w:rsidRPr="0074718F">
        <w:rPr>
          <w:b/>
          <w:color w:val="FF0000"/>
          <w:sz w:val="24"/>
          <w:szCs w:val="24"/>
        </w:rPr>
        <w:t xml:space="preserve"> </w:t>
      </w:r>
      <w:r w:rsidRPr="0074718F">
        <w:rPr>
          <w:b/>
          <w:color w:val="0070C0"/>
          <w:sz w:val="24"/>
          <w:szCs w:val="24"/>
        </w:rPr>
        <w:t>Profil Point Focal (PF)</w:t>
      </w:r>
    </w:p>
    <w:p w:rsidR="006A60B1" w:rsidRPr="0074718F" w:rsidRDefault="006A60B1" w:rsidP="000B56FE">
      <w:pPr>
        <w:jc w:val="both"/>
        <w:rPr>
          <w:sz w:val="24"/>
          <w:szCs w:val="24"/>
        </w:rPr>
      </w:pPr>
      <w:r w:rsidRPr="0074718F">
        <w:rPr>
          <w:sz w:val="24"/>
          <w:szCs w:val="24"/>
        </w:rPr>
        <w:t>1. Saisir le lien:</w:t>
      </w:r>
      <w:r w:rsidRPr="0074718F">
        <w:rPr>
          <w:b/>
          <w:sz w:val="24"/>
          <w:szCs w:val="24"/>
        </w:rPr>
        <w:t xml:space="preserve"> </w:t>
      </w:r>
      <w:hyperlink r:id="rId15" w:tgtFrame="_blank" w:history="1">
        <w:r w:rsidRPr="0074718F">
          <w:rPr>
            <w:rStyle w:val="Lienhypertexte"/>
            <w:sz w:val="24"/>
            <w:szCs w:val="24"/>
          </w:rPr>
          <w:t>http://itie-rdc.masiavuvu.fr/</w:t>
        </w:r>
      </w:hyperlink>
      <w:r w:rsidRPr="0074718F">
        <w:rPr>
          <w:sz w:val="24"/>
          <w:szCs w:val="24"/>
        </w:rPr>
        <w:t xml:space="preserve"> pour </w:t>
      </w:r>
      <w:r w:rsidRPr="0074718F">
        <w:rPr>
          <w:rFonts w:asciiTheme="minorHAnsi" w:eastAsia="Times New Roman" w:hAnsiTheme="minorHAnsi"/>
          <w:sz w:val="24"/>
          <w:szCs w:val="24"/>
          <w:lang w:eastAsia="fr-FR"/>
        </w:rPr>
        <w:t>accéder au logiciel</w:t>
      </w:r>
      <w:r w:rsidRPr="0074718F">
        <w:rPr>
          <w:sz w:val="24"/>
          <w:szCs w:val="24"/>
        </w:rPr>
        <w:t>;</w:t>
      </w:r>
    </w:p>
    <w:p w:rsidR="006A60B1" w:rsidRPr="0074718F" w:rsidRDefault="006A60B1"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 xml:space="preserve">2. Saisir le Login (compte utilisateur) </w:t>
      </w:r>
    </w:p>
    <w:p w:rsidR="006A60B1" w:rsidRPr="0074718F" w:rsidRDefault="006A60B1" w:rsidP="000B56FE">
      <w:pPr>
        <w:spacing w:after="0" w:line="240" w:lineRule="auto"/>
        <w:jc w:val="both"/>
        <w:rPr>
          <w:rFonts w:asciiTheme="minorHAnsi" w:eastAsia="Times New Roman" w:hAnsiTheme="minorHAnsi"/>
          <w:sz w:val="24"/>
          <w:szCs w:val="24"/>
          <w:lang w:eastAsia="fr-FR"/>
        </w:rPr>
      </w:pPr>
    </w:p>
    <w:p w:rsidR="006A60B1" w:rsidRPr="0074718F" w:rsidRDefault="006A60B1"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3. Saisir le Mot de passe;</w:t>
      </w:r>
    </w:p>
    <w:p w:rsidR="006A60B1" w:rsidRPr="0074718F" w:rsidRDefault="006A60B1" w:rsidP="000B56FE">
      <w:pPr>
        <w:spacing w:after="0" w:line="240" w:lineRule="auto"/>
        <w:jc w:val="both"/>
        <w:rPr>
          <w:rFonts w:asciiTheme="minorHAnsi" w:eastAsia="Times New Roman" w:hAnsiTheme="minorHAnsi"/>
          <w:sz w:val="24"/>
          <w:szCs w:val="24"/>
          <w:lang w:eastAsia="fr-FR"/>
        </w:rPr>
      </w:pPr>
    </w:p>
    <w:p w:rsidR="006A60B1" w:rsidRPr="0074718F" w:rsidRDefault="006A60B1"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 xml:space="preserve">4. Sur le tableau de bord, cliquer sur </w:t>
      </w:r>
      <w:r w:rsidRPr="0074718F">
        <w:rPr>
          <w:rFonts w:asciiTheme="minorHAnsi" w:eastAsia="Times New Roman" w:hAnsiTheme="minorHAnsi"/>
          <w:b/>
          <w:bCs/>
          <w:sz w:val="24"/>
          <w:szCs w:val="24"/>
          <w:lang w:eastAsia="fr-FR"/>
        </w:rPr>
        <w:t>détails déclarations</w:t>
      </w:r>
      <w:r w:rsidRPr="0074718F">
        <w:rPr>
          <w:rFonts w:asciiTheme="minorHAnsi" w:eastAsia="Times New Roman" w:hAnsiTheme="minorHAnsi"/>
          <w:sz w:val="24"/>
          <w:szCs w:val="24"/>
          <w:lang w:eastAsia="fr-FR"/>
        </w:rPr>
        <w:t>;</w:t>
      </w:r>
    </w:p>
    <w:p w:rsidR="001E5A3F" w:rsidRPr="0074718F" w:rsidRDefault="001E5A3F" w:rsidP="000B56FE">
      <w:pPr>
        <w:spacing w:after="0" w:line="240" w:lineRule="auto"/>
        <w:jc w:val="both"/>
        <w:rPr>
          <w:rFonts w:asciiTheme="minorHAnsi" w:eastAsia="Times New Roman" w:hAnsiTheme="minorHAnsi"/>
          <w:sz w:val="24"/>
          <w:szCs w:val="24"/>
          <w:lang w:eastAsia="fr-FR"/>
        </w:rPr>
      </w:pPr>
    </w:p>
    <w:p w:rsidR="006A60B1" w:rsidRPr="0074718F" w:rsidRDefault="00D15AEF" w:rsidP="000B56FE">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noProof/>
          <w:sz w:val="24"/>
          <w:szCs w:val="24"/>
          <w:lang w:eastAsia="fr-FR"/>
        </w:rPr>
        <w:pict>
          <v:shape id="_x0000_s1092" type="#_x0000_t13" style="position:absolute;left:0;text-align:left;margin-left:131.3pt;margin-top:48.4pt;width:18pt;height:20.8pt;rotation:-5533218fd;z-index:251683840" fillcolor="#7030a0" strokecolor="#7030a0"/>
        </w:pict>
      </w:r>
      <w:r w:rsidR="001E5A3F" w:rsidRPr="0074718F">
        <w:rPr>
          <w:rFonts w:asciiTheme="minorHAnsi" w:eastAsia="Times New Roman" w:hAnsiTheme="minorHAnsi"/>
          <w:noProof/>
          <w:sz w:val="24"/>
          <w:szCs w:val="24"/>
          <w:lang w:eastAsia="fr-FR"/>
        </w:rPr>
        <w:drawing>
          <wp:inline distT="0" distB="0" distL="0" distR="0">
            <wp:extent cx="5651989" cy="2971800"/>
            <wp:effectExtent l="19050" t="0" r="5861" b="0"/>
            <wp:docPr id="2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t="8967" r="1833" b="8967"/>
                    <a:stretch>
                      <a:fillRect/>
                    </a:stretch>
                  </pic:blipFill>
                  <pic:spPr bwMode="auto">
                    <a:xfrm>
                      <a:off x="0" y="0"/>
                      <a:ext cx="5651989" cy="2971800"/>
                    </a:xfrm>
                    <a:prstGeom prst="rect">
                      <a:avLst/>
                    </a:prstGeom>
                    <a:noFill/>
                    <a:ln w="9525">
                      <a:noFill/>
                      <a:miter lim="800000"/>
                      <a:headEnd/>
                      <a:tailEnd/>
                    </a:ln>
                  </pic:spPr>
                </pic:pic>
              </a:graphicData>
            </a:graphic>
          </wp:inline>
        </w:drawing>
      </w:r>
    </w:p>
    <w:p w:rsidR="001E2B2F" w:rsidRPr="0074718F" w:rsidRDefault="001E2B2F" w:rsidP="000B56FE">
      <w:pPr>
        <w:spacing w:after="0" w:line="240" w:lineRule="auto"/>
        <w:jc w:val="both"/>
        <w:rPr>
          <w:rFonts w:asciiTheme="minorHAnsi" w:eastAsia="Times New Roman" w:hAnsiTheme="minorHAnsi"/>
          <w:sz w:val="24"/>
          <w:szCs w:val="24"/>
          <w:lang w:eastAsia="fr-FR"/>
        </w:rPr>
      </w:pPr>
    </w:p>
    <w:p w:rsidR="002205F6" w:rsidRPr="0074718F" w:rsidRDefault="002205F6"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br w:type="page"/>
      </w:r>
    </w:p>
    <w:p w:rsidR="006A60B1" w:rsidRPr="0074718F" w:rsidRDefault="006A60B1"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lastRenderedPageBreak/>
        <w:t xml:space="preserve">5. Cliquer sur </w:t>
      </w:r>
      <w:r w:rsidR="0038241E" w:rsidRPr="0074718F">
        <w:rPr>
          <w:rFonts w:asciiTheme="minorHAnsi" w:eastAsia="Times New Roman" w:hAnsiTheme="minorHAnsi"/>
          <w:b/>
          <w:bCs/>
          <w:sz w:val="24"/>
          <w:szCs w:val="24"/>
          <w:lang w:eastAsia="fr-FR"/>
        </w:rPr>
        <w:t>le nom de l'opérateur</w:t>
      </w:r>
      <w:r w:rsidR="001E2B2F" w:rsidRPr="0074718F">
        <w:rPr>
          <w:rFonts w:asciiTheme="minorHAnsi" w:eastAsia="Times New Roman" w:hAnsiTheme="minorHAnsi"/>
          <w:b/>
          <w:bCs/>
          <w:sz w:val="24"/>
          <w:szCs w:val="24"/>
          <w:lang w:eastAsia="fr-FR"/>
        </w:rPr>
        <w:t xml:space="preserve"> </w:t>
      </w:r>
      <w:r w:rsidR="001E2B2F" w:rsidRPr="0074718F">
        <w:rPr>
          <w:rFonts w:asciiTheme="minorHAnsi" w:eastAsia="Times New Roman" w:hAnsiTheme="minorHAnsi"/>
          <w:bCs/>
          <w:sz w:val="24"/>
          <w:szCs w:val="24"/>
          <w:lang w:eastAsia="fr-FR"/>
        </w:rPr>
        <w:t>de votre choix</w:t>
      </w:r>
      <w:r w:rsidR="00035FD5" w:rsidRPr="0074718F">
        <w:rPr>
          <w:rFonts w:asciiTheme="minorHAnsi" w:eastAsia="Times New Roman" w:hAnsiTheme="minorHAnsi"/>
          <w:bCs/>
          <w:sz w:val="24"/>
          <w:szCs w:val="24"/>
          <w:lang w:eastAsia="fr-FR"/>
        </w:rPr>
        <w:t xml:space="preserve">  pour découvrir les détails </w:t>
      </w:r>
      <w:r w:rsidR="0038241E" w:rsidRPr="0074718F">
        <w:rPr>
          <w:rFonts w:asciiTheme="minorHAnsi" w:eastAsia="Times New Roman" w:hAnsiTheme="minorHAnsi"/>
          <w:bCs/>
          <w:sz w:val="24"/>
          <w:szCs w:val="24"/>
          <w:lang w:eastAsia="fr-FR"/>
        </w:rPr>
        <w:t>de ses</w:t>
      </w:r>
      <w:r w:rsidR="00035FD5" w:rsidRPr="0074718F">
        <w:rPr>
          <w:rFonts w:asciiTheme="minorHAnsi" w:eastAsia="Times New Roman" w:hAnsiTheme="minorHAnsi"/>
          <w:bCs/>
          <w:sz w:val="24"/>
          <w:szCs w:val="24"/>
          <w:lang w:eastAsia="fr-FR"/>
        </w:rPr>
        <w:t xml:space="preserve"> importations</w:t>
      </w:r>
      <w:r w:rsidR="00075C26" w:rsidRPr="0074718F">
        <w:rPr>
          <w:rFonts w:asciiTheme="minorHAnsi" w:eastAsia="Times New Roman" w:hAnsiTheme="minorHAnsi"/>
          <w:bCs/>
          <w:sz w:val="24"/>
          <w:szCs w:val="24"/>
          <w:lang w:eastAsia="fr-FR"/>
        </w:rPr>
        <w:t xml:space="preserve"> </w:t>
      </w:r>
      <w:r w:rsidR="00035FD5" w:rsidRPr="0074718F">
        <w:rPr>
          <w:rFonts w:asciiTheme="minorHAnsi" w:eastAsia="Times New Roman" w:hAnsiTheme="minorHAnsi"/>
          <w:bCs/>
          <w:sz w:val="24"/>
          <w:szCs w:val="24"/>
          <w:lang w:eastAsia="fr-FR"/>
        </w:rPr>
        <w:t>dans le système</w:t>
      </w:r>
      <w:r w:rsidR="00075C26" w:rsidRPr="0074718F">
        <w:rPr>
          <w:rFonts w:asciiTheme="minorHAnsi" w:eastAsia="Times New Roman" w:hAnsiTheme="minorHAnsi"/>
          <w:sz w:val="24"/>
          <w:szCs w:val="24"/>
          <w:lang w:eastAsia="fr-FR"/>
        </w:rPr>
        <w:t xml:space="preserve">. </w:t>
      </w:r>
    </w:p>
    <w:p w:rsidR="006A60B1" w:rsidRPr="0074718F" w:rsidRDefault="00D15AEF" w:rsidP="000B56FE">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noProof/>
          <w:sz w:val="24"/>
          <w:szCs w:val="24"/>
          <w:lang w:eastAsia="fr-FR"/>
        </w:rPr>
        <w:pict>
          <v:shape id="_x0000_s1093" type="#_x0000_t13" style="position:absolute;left:0;text-align:left;margin-left:56.05pt;margin-top:64.85pt;width:18pt;height:20.8pt;rotation:-28346115fd;z-index:251684864" fillcolor="#7030a0" strokecolor="#7030a0"/>
        </w:pict>
      </w:r>
      <w:r w:rsidR="00035FD5" w:rsidRPr="0074718F">
        <w:rPr>
          <w:rFonts w:asciiTheme="minorHAnsi" w:eastAsia="Times New Roman" w:hAnsiTheme="minorHAnsi"/>
          <w:noProof/>
          <w:sz w:val="24"/>
          <w:szCs w:val="24"/>
          <w:lang w:eastAsia="fr-FR"/>
        </w:rPr>
        <w:drawing>
          <wp:inline distT="0" distB="0" distL="0" distR="0">
            <wp:extent cx="5757497" cy="2751992"/>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t="7880" b="7065"/>
                    <a:stretch>
                      <a:fillRect/>
                    </a:stretch>
                  </pic:blipFill>
                  <pic:spPr bwMode="auto">
                    <a:xfrm>
                      <a:off x="0" y="0"/>
                      <a:ext cx="5757497" cy="2751992"/>
                    </a:xfrm>
                    <a:prstGeom prst="rect">
                      <a:avLst/>
                    </a:prstGeom>
                    <a:noFill/>
                    <a:ln w="9525">
                      <a:noFill/>
                      <a:miter lim="800000"/>
                      <a:headEnd/>
                      <a:tailEnd/>
                    </a:ln>
                  </pic:spPr>
                </pic:pic>
              </a:graphicData>
            </a:graphic>
          </wp:inline>
        </w:drawing>
      </w:r>
    </w:p>
    <w:p w:rsidR="002205F6" w:rsidRPr="0074718F" w:rsidRDefault="002205F6" w:rsidP="000B56FE">
      <w:pPr>
        <w:spacing w:after="0" w:line="240" w:lineRule="auto"/>
        <w:jc w:val="both"/>
        <w:rPr>
          <w:rFonts w:asciiTheme="minorHAnsi" w:eastAsia="Times New Roman" w:hAnsiTheme="minorHAnsi"/>
          <w:sz w:val="24"/>
          <w:szCs w:val="24"/>
          <w:lang w:eastAsia="fr-FR"/>
        </w:rPr>
      </w:pPr>
    </w:p>
    <w:p w:rsidR="002205F6" w:rsidRPr="0074718F" w:rsidRDefault="002205F6"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6. Si les montants sont corrects, cliquer sur "</w:t>
      </w:r>
      <w:r w:rsidRPr="0074718F">
        <w:rPr>
          <w:rFonts w:asciiTheme="minorHAnsi" w:eastAsia="Times New Roman" w:hAnsiTheme="minorHAnsi"/>
          <w:b/>
          <w:bCs/>
          <w:sz w:val="24"/>
          <w:szCs w:val="24"/>
          <w:lang w:eastAsia="fr-FR"/>
        </w:rPr>
        <w:t>je valide toutes les données importées par</w:t>
      </w:r>
      <w:r w:rsidR="001C2230" w:rsidRPr="0074718F">
        <w:rPr>
          <w:rFonts w:asciiTheme="minorHAnsi" w:eastAsia="Times New Roman" w:hAnsiTheme="minorHAnsi"/>
          <w:b/>
          <w:bCs/>
          <w:sz w:val="24"/>
          <w:szCs w:val="24"/>
          <w:lang w:eastAsia="fr-FR"/>
        </w:rPr>
        <w:t xml:space="preserve">..." </w:t>
      </w:r>
      <w:r w:rsidRPr="0074718F">
        <w:rPr>
          <w:rFonts w:asciiTheme="minorHAnsi" w:eastAsia="Times New Roman" w:hAnsiTheme="minorHAnsi"/>
          <w:sz w:val="24"/>
          <w:szCs w:val="24"/>
          <w:lang w:eastAsia="fr-FR"/>
        </w:rPr>
        <w:t>. Les données ainsi validées peuvent être valablement utilisées par le Conciliateur.</w:t>
      </w:r>
    </w:p>
    <w:p w:rsidR="002205F6" w:rsidRPr="0074718F" w:rsidRDefault="002205F6" w:rsidP="000B56FE">
      <w:pPr>
        <w:spacing w:after="0" w:line="240" w:lineRule="auto"/>
        <w:jc w:val="both"/>
        <w:rPr>
          <w:rFonts w:asciiTheme="minorHAnsi" w:eastAsia="Times New Roman" w:hAnsiTheme="minorHAnsi"/>
          <w:sz w:val="24"/>
          <w:szCs w:val="24"/>
          <w:lang w:eastAsia="fr-FR"/>
        </w:rPr>
      </w:pPr>
    </w:p>
    <w:p w:rsidR="006A60B1" w:rsidRPr="0074718F" w:rsidRDefault="006A60B1"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La dernière étape du processus est celle de l'impression de la  synthèse de déclarations de votre Entité qui devra être signée par le Haut Responsable  et, soit votre Auditeur ou votre Commissaire aux comptes.</w:t>
      </w:r>
    </w:p>
    <w:p w:rsidR="006A60B1" w:rsidRPr="0074718F" w:rsidRDefault="006A60B1" w:rsidP="000B56FE">
      <w:pPr>
        <w:spacing w:after="0" w:line="240" w:lineRule="auto"/>
        <w:jc w:val="both"/>
        <w:rPr>
          <w:rFonts w:asciiTheme="minorHAnsi" w:eastAsia="Times New Roman" w:hAnsiTheme="minorHAnsi"/>
          <w:sz w:val="24"/>
          <w:szCs w:val="24"/>
          <w:lang w:eastAsia="fr-FR"/>
        </w:rPr>
      </w:pPr>
    </w:p>
    <w:p w:rsidR="006A60B1" w:rsidRPr="0074718F" w:rsidRDefault="006A60B1"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 xml:space="preserve">Pour ce faire, toujours sur votre tableau de bord : </w:t>
      </w:r>
    </w:p>
    <w:p w:rsidR="001C2230" w:rsidRPr="0074718F" w:rsidRDefault="001C2230" w:rsidP="000B56FE">
      <w:pPr>
        <w:spacing w:after="0" w:line="240" w:lineRule="auto"/>
        <w:jc w:val="both"/>
        <w:rPr>
          <w:rFonts w:asciiTheme="minorHAnsi" w:eastAsia="Times New Roman" w:hAnsiTheme="minorHAnsi"/>
          <w:sz w:val="24"/>
          <w:szCs w:val="24"/>
          <w:lang w:eastAsia="fr-FR"/>
        </w:rPr>
      </w:pPr>
    </w:p>
    <w:p w:rsidR="001C2230" w:rsidRPr="0074718F" w:rsidRDefault="00D15AEF" w:rsidP="000B56FE">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noProof/>
          <w:sz w:val="24"/>
          <w:szCs w:val="24"/>
          <w:lang w:eastAsia="fr-FR"/>
        </w:rPr>
        <w:pict>
          <v:shape id="_x0000_s1100" type="#_x0000_t13" style="position:absolute;left:0;text-align:left;margin-left:62.5pt;margin-top:29.05pt;width:18pt;height:20.8pt;rotation:-28346115fd;z-index:251685888" fillcolor="#7030a0" strokecolor="#7030a0"/>
        </w:pict>
      </w:r>
      <w:r w:rsidR="001C2230" w:rsidRPr="0074718F">
        <w:rPr>
          <w:rFonts w:asciiTheme="minorHAnsi" w:eastAsia="Times New Roman" w:hAnsiTheme="minorHAnsi"/>
          <w:noProof/>
          <w:sz w:val="24"/>
          <w:szCs w:val="24"/>
          <w:lang w:eastAsia="fr-FR"/>
        </w:rPr>
        <w:drawing>
          <wp:inline distT="0" distB="0" distL="0" distR="0">
            <wp:extent cx="5757497" cy="3024554"/>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t="4620" b="13018"/>
                    <a:stretch>
                      <a:fillRect/>
                    </a:stretch>
                  </pic:blipFill>
                  <pic:spPr bwMode="auto">
                    <a:xfrm>
                      <a:off x="0" y="0"/>
                      <a:ext cx="5757497" cy="3024554"/>
                    </a:xfrm>
                    <a:prstGeom prst="rect">
                      <a:avLst/>
                    </a:prstGeom>
                    <a:noFill/>
                    <a:ln w="9525">
                      <a:noFill/>
                      <a:miter lim="800000"/>
                      <a:headEnd/>
                      <a:tailEnd/>
                    </a:ln>
                  </pic:spPr>
                </pic:pic>
              </a:graphicData>
            </a:graphic>
          </wp:inline>
        </w:drawing>
      </w:r>
    </w:p>
    <w:p w:rsidR="006A60B1" w:rsidRPr="0074718F" w:rsidRDefault="006A60B1" w:rsidP="000B56FE">
      <w:pPr>
        <w:spacing w:after="0" w:line="240" w:lineRule="auto"/>
        <w:jc w:val="both"/>
        <w:rPr>
          <w:rFonts w:asciiTheme="minorHAnsi" w:eastAsia="Times New Roman" w:hAnsiTheme="minorHAnsi"/>
          <w:sz w:val="24"/>
          <w:szCs w:val="24"/>
          <w:lang w:eastAsia="fr-FR"/>
        </w:rPr>
      </w:pPr>
    </w:p>
    <w:p w:rsidR="006A60B1" w:rsidRPr="0074718F" w:rsidRDefault="001C2230" w:rsidP="000B56FE">
      <w:pPr>
        <w:spacing w:after="0" w:line="240" w:lineRule="auto"/>
        <w:jc w:val="both"/>
        <w:rPr>
          <w:rFonts w:asciiTheme="minorHAnsi" w:eastAsia="Times New Roman" w:hAnsiTheme="minorHAnsi"/>
          <w:sz w:val="24"/>
          <w:szCs w:val="24"/>
          <w:lang w:eastAsia="fr-FR"/>
        </w:rPr>
      </w:pPr>
      <w:r w:rsidRPr="0074718F">
        <w:rPr>
          <w:rFonts w:asciiTheme="minorHAnsi" w:eastAsia="Times New Roman" w:hAnsiTheme="minorHAnsi"/>
          <w:sz w:val="24"/>
          <w:szCs w:val="24"/>
          <w:lang w:eastAsia="fr-FR"/>
        </w:rPr>
        <w:t>1. C</w:t>
      </w:r>
      <w:r w:rsidR="006A60B1" w:rsidRPr="0074718F">
        <w:rPr>
          <w:rFonts w:asciiTheme="minorHAnsi" w:eastAsia="Times New Roman" w:hAnsiTheme="minorHAnsi"/>
          <w:sz w:val="24"/>
          <w:szCs w:val="24"/>
          <w:lang w:eastAsia="fr-FR"/>
        </w:rPr>
        <w:t xml:space="preserve">liquer sur </w:t>
      </w:r>
      <w:r w:rsidR="006A60B1" w:rsidRPr="0074718F">
        <w:rPr>
          <w:rFonts w:asciiTheme="minorHAnsi" w:eastAsia="Times New Roman" w:hAnsiTheme="minorHAnsi"/>
          <w:b/>
          <w:bCs/>
          <w:sz w:val="24"/>
          <w:szCs w:val="24"/>
          <w:lang w:eastAsia="fr-FR"/>
        </w:rPr>
        <w:t>synthèse de paiements</w:t>
      </w:r>
      <w:r w:rsidR="006A60B1" w:rsidRPr="0074718F">
        <w:rPr>
          <w:rFonts w:asciiTheme="minorHAnsi" w:eastAsia="Times New Roman" w:hAnsiTheme="minorHAnsi"/>
          <w:sz w:val="24"/>
          <w:szCs w:val="24"/>
          <w:lang w:eastAsia="fr-FR"/>
        </w:rPr>
        <w:t>;</w:t>
      </w:r>
    </w:p>
    <w:p w:rsidR="006A60B1" w:rsidRPr="0074718F" w:rsidRDefault="006A60B1" w:rsidP="000B56FE">
      <w:pPr>
        <w:spacing w:after="0" w:line="240" w:lineRule="auto"/>
        <w:jc w:val="both"/>
        <w:rPr>
          <w:rFonts w:asciiTheme="minorHAnsi" w:eastAsia="Times New Roman" w:hAnsiTheme="minorHAnsi"/>
          <w:sz w:val="24"/>
          <w:szCs w:val="24"/>
          <w:lang w:eastAsia="fr-FR"/>
        </w:rPr>
      </w:pPr>
    </w:p>
    <w:p w:rsidR="006A60B1" w:rsidRPr="0074718F" w:rsidRDefault="001C2230" w:rsidP="000B56FE">
      <w:pPr>
        <w:spacing w:after="0" w:line="240" w:lineRule="auto"/>
        <w:jc w:val="both"/>
        <w:rPr>
          <w:rFonts w:asciiTheme="minorHAnsi" w:eastAsia="Times New Roman" w:hAnsiTheme="minorHAnsi"/>
          <w:b/>
          <w:bCs/>
          <w:sz w:val="24"/>
          <w:szCs w:val="24"/>
          <w:lang w:eastAsia="fr-FR"/>
        </w:rPr>
      </w:pPr>
      <w:r w:rsidRPr="0074718F">
        <w:rPr>
          <w:rFonts w:asciiTheme="minorHAnsi" w:eastAsia="Times New Roman" w:hAnsiTheme="minorHAnsi"/>
          <w:sz w:val="24"/>
          <w:szCs w:val="24"/>
          <w:lang w:eastAsia="fr-FR"/>
        </w:rPr>
        <w:t>2. A</w:t>
      </w:r>
      <w:r w:rsidR="006A60B1" w:rsidRPr="0074718F">
        <w:rPr>
          <w:rFonts w:asciiTheme="minorHAnsi" w:eastAsia="Times New Roman" w:hAnsiTheme="minorHAnsi"/>
          <w:sz w:val="24"/>
          <w:szCs w:val="24"/>
          <w:lang w:eastAsia="fr-FR"/>
        </w:rPr>
        <w:t>u bas du tableau,  cliquer sur</w:t>
      </w:r>
      <w:r w:rsidRPr="0074718F">
        <w:rPr>
          <w:rFonts w:asciiTheme="minorHAnsi" w:eastAsia="Times New Roman" w:hAnsiTheme="minorHAnsi"/>
          <w:b/>
          <w:bCs/>
          <w:sz w:val="24"/>
          <w:szCs w:val="24"/>
          <w:lang w:eastAsia="fr-FR"/>
        </w:rPr>
        <w:t xml:space="preserve"> </w:t>
      </w:r>
      <w:r w:rsidR="00FF0688" w:rsidRPr="0074718F">
        <w:rPr>
          <w:rFonts w:asciiTheme="minorHAnsi" w:eastAsia="Times New Roman" w:hAnsiTheme="minorHAnsi"/>
          <w:bCs/>
          <w:sz w:val="24"/>
          <w:szCs w:val="24"/>
          <w:lang w:eastAsia="fr-FR"/>
        </w:rPr>
        <w:t>le bouton</w:t>
      </w:r>
      <w:r w:rsidR="00FF0688" w:rsidRPr="0074718F">
        <w:rPr>
          <w:rFonts w:asciiTheme="minorHAnsi" w:eastAsia="Times New Roman" w:hAnsiTheme="minorHAnsi"/>
          <w:b/>
          <w:bCs/>
          <w:sz w:val="24"/>
          <w:szCs w:val="24"/>
          <w:lang w:eastAsia="fr-FR"/>
        </w:rPr>
        <w:t xml:space="preserve"> </w:t>
      </w:r>
      <w:r w:rsidR="00FF0688" w:rsidRPr="0074718F">
        <w:rPr>
          <w:rFonts w:asciiTheme="minorHAnsi" w:eastAsia="Times New Roman" w:hAnsiTheme="minorHAnsi"/>
          <w:b/>
          <w:bCs/>
          <w:noProof/>
          <w:sz w:val="24"/>
          <w:szCs w:val="24"/>
          <w:lang w:eastAsia="fr-FR"/>
        </w:rPr>
        <w:drawing>
          <wp:inline distT="0" distB="0" distL="0" distR="0">
            <wp:extent cx="939312" cy="290146"/>
            <wp:effectExtent l="19050" t="0" r="0" b="0"/>
            <wp:docPr id="2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86714" t="79320" r="4169" b="17074"/>
                    <a:stretch>
                      <a:fillRect/>
                    </a:stretch>
                  </pic:blipFill>
                  <pic:spPr bwMode="auto">
                    <a:xfrm>
                      <a:off x="0" y="0"/>
                      <a:ext cx="939312" cy="290146"/>
                    </a:xfrm>
                    <a:prstGeom prst="rect">
                      <a:avLst/>
                    </a:prstGeom>
                    <a:noFill/>
                    <a:ln w="9525">
                      <a:noFill/>
                      <a:miter lim="800000"/>
                      <a:headEnd/>
                      <a:tailEnd/>
                    </a:ln>
                  </pic:spPr>
                </pic:pic>
              </a:graphicData>
            </a:graphic>
          </wp:inline>
        </w:drawing>
      </w:r>
      <w:r w:rsidR="006A60B1" w:rsidRPr="0074718F">
        <w:rPr>
          <w:rFonts w:asciiTheme="minorHAnsi" w:eastAsia="Times New Roman" w:hAnsiTheme="minorHAnsi"/>
          <w:b/>
          <w:bCs/>
          <w:sz w:val="24"/>
          <w:szCs w:val="24"/>
          <w:lang w:eastAsia="fr-FR"/>
        </w:rPr>
        <w:t>.</w:t>
      </w:r>
      <w:r w:rsidRPr="0074718F">
        <w:rPr>
          <w:rFonts w:asciiTheme="minorHAnsi" w:eastAsia="Times New Roman" w:hAnsiTheme="minorHAnsi"/>
          <w:b/>
          <w:bCs/>
          <w:sz w:val="24"/>
          <w:szCs w:val="24"/>
          <w:lang w:eastAsia="fr-FR"/>
        </w:rPr>
        <w:t xml:space="preserve"> Une page au format </w:t>
      </w:r>
      <w:r w:rsidR="009D2145" w:rsidRPr="0074718F">
        <w:rPr>
          <w:rFonts w:asciiTheme="minorHAnsi" w:eastAsia="Times New Roman" w:hAnsiTheme="minorHAnsi"/>
          <w:b/>
          <w:bCs/>
          <w:sz w:val="24"/>
          <w:szCs w:val="24"/>
          <w:lang w:eastAsia="fr-FR"/>
        </w:rPr>
        <w:t>PDF</w:t>
      </w:r>
      <w:r w:rsidRPr="0074718F">
        <w:rPr>
          <w:rFonts w:asciiTheme="minorHAnsi" w:eastAsia="Times New Roman" w:hAnsiTheme="minorHAnsi"/>
          <w:b/>
          <w:bCs/>
          <w:sz w:val="24"/>
          <w:szCs w:val="24"/>
          <w:lang w:eastAsia="fr-FR"/>
        </w:rPr>
        <w:t xml:space="preserve"> sera généré</w:t>
      </w:r>
      <w:r w:rsidR="00FF0688" w:rsidRPr="0074718F">
        <w:rPr>
          <w:rFonts w:asciiTheme="minorHAnsi" w:eastAsia="Times New Roman" w:hAnsiTheme="minorHAnsi"/>
          <w:b/>
          <w:bCs/>
          <w:sz w:val="24"/>
          <w:szCs w:val="24"/>
          <w:lang w:eastAsia="fr-FR"/>
        </w:rPr>
        <w:t>e</w:t>
      </w:r>
      <w:r w:rsidRPr="0074718F">
        <w:rPr>
          <w:rFonts w:asciiTheme="minorHAnsi" w:eastAsia="Times New Roman" w:hAnsiTheme="minorHAnsi"/>
          <w:b/>
          <w:bCs/>
          <w:sz w:val="24"/>
          <w:szCs w:val="24"/>
          <w:lang w:eastAsia="fr-FR"/>
        </w:rPr>
        <w:t xml:space="preserve"> avec la syn</w:t>
      </w:r>
      <w:r w:rsidR="00FF0688" w:rsidRPr="0074718F">
        <w:rPr>
          <w:rFonts w:asciiTheme="minorHAnsi" w:eastAsia="Times New Roman" w:hAnsiTheme="minorHAnsi"/>
          <w:b/>
          <w:bCs/>
          <w:sz w:val="24"/>
          <w:szCs w:val="24"/>
          <w:lang w:eastAsia="fr-FR"/>
        </w:rPr>
        <w:t>thèse de tous les</w:t>
      </w:r>
      <w:r w:rsidRPr="0074718F">
        <w:rPr>
          <w:rFonts w:asciiTheme="minorHAnsi" w:eastAsia="Times New Roman" w:hAnsiTheme="minorHAnsi"/>
          <w:b/>
          <w:bCs/>
          <w:sz w:val="24"/>
          <w:szCs w:val="24"/>
          <w:lang w:eastAsia="fr-FR"/>
        </w:rPr>
        <w:t xml:space="preserve"> paiements.</w:t>
      </w:r>
    </w:p>
    <w:p w:rsidR="006A60B1" w:rsidRPr="0074718F" w:rsidRDefault="006A60B1" w:rsidP="000B56FE">
      <w:pPr>
        <w:spacing w:after="0" w:line="240" w:lineRule="auto"/>
        <w:jc w:val="both"/>
        <w:rPr>
          <w:rFonts w:asciiTheme="minorHAnsi" w:eastAsia="Times New Roman" w:hAnsiTheme="minorHAnsi"/>
          <w:b/>
          <w:bCs/>
          <w:sz w:val="24"/>
          <w:szCs w:val="24"/>
          <w:lang w:eastAsia="fr-FR"/>
        </w:rPr>
      </w:pPr>
    </w:p>
    <w:p w:rsidR="006A60B1" w:rsidRPr="0074718F" w:rsidRDefault="006A60B1" w:rsidP="000B56FE">
      <w:pPr>
        <w:jc w:val="both"/>
        <w:rPr>
          <w:sz w:val="24"/>
          <w:szCs w:val="24"/>
        </w:rPr>
      </w:pPr>
    </w:p>
    <w:p w:rsidR="00D532E5" w:rsidRPr="0074718F" w:rsidRDefault="00D532E5" w:rsidP="00185229">
      <w:pPr>
        <w:pStyle w:val="Titre1"/>
        <w:numPr>
          <w:ilvl w:val="0"/>
          <w:numId w:val="4"/>
        </w:numPr>
        <w:ind w:left="426" w:hanging="426"/>
        <w:jc w:val="both"/>
        <w:rPr>
          <w:color w:val="365F91" w:themeColor="accent1" w:themeShade="BF"/>
          <w:sz w:val="24"/>
          <w:szCs w:val="24"/>
        </w:rPr>
      </w:pPr>
      <w:r w:rsidRPr="0074718F">
        <w:rPr>
          <w:color w:val="365F91" w:themeColor="accent1" w:themeShade="BF"/>
          <w:sz w:val="24"/>
          <w:szCs w:val="24"/>
        </w:rPr>
        <w:t>Comment remplir les formulaires téléchargés?</w:t>
      </w:r>
    </w:p>
    <w:p w:rsidR="009D2145" w:rsidRPr="0074718F" w:rsidRDefault="009D2145" w:rsidP="000B56FE">
      <w:pPr>
        <w:jc w:val="both"/>
        <w:rPr>
          <w:sz w:val="24"/>
          <w:szCs w:val="24"/>
        </w:rPr>
      </w:pPr>
      <w:r w:rsidRPr="0074718F">
        <w:rPr>
          <w:sz w:val="24"/>
          <w:szCs w:val="24"/>
        </w:rPr>
        <w:t>Dans cette section nous reviendrons sur les bonnes pratiques de remplissage des formulaires ITIE.</w:t>
      </w:r>
    </w:p>
    <w:p w:rsidR="00D15AEF" w:rsidRPr="001C0C51" w:rsidRDefault="00185229" w:rsidP="00185229">
      <w:pPr>
        <w:pStyle w:val="Titre2"/>
        <w:spacing w:line="480" w:lineRule="auto"/>
        <w:ind w:left="426"/>
        <w:jc w:val="both"/>
        <w:rPr>
          <w:sz w:val="24"/>
          <w:szCs w:val="24"/>
        </w:rPr>
      </w:pPr>
      <w:r w:rsidRPr="001C0C51">
        <w:rPr>
          <w:sz w:val="24"/>
          <w:szCs w:val="24"/>
        </w:rPr>
        <w:t xml:space="preserve">C.1. </w:t>
      </w:r>
      <w:r w:rsidR="001C0C51">
        <w:rPr>
          <w:sz w:val="24"/>
          <w:szCs w:val="24"/>
        </w:rPr>
        <w:t>Structure et Format des F</w:t>
      </w:r>
      <w:r w:rsidR="00850D0E" w:rsidRPr="001C0C51">
        <w:rPr>
          <w:sz w:val="24"/>
          <w:szCs w:val="24"/>
        </w:rPr>
        <w:t>ormulaires</w:t>
      </w:r>
    </w:p>
    <w:p w:rsidR="009D2145" w:rsidRPr="0074718F" w:rsidRDefault="009D2145" w:rsidP="00185229">
      <w:pPr>
        <w:ind w:left="426"/>
        <w:jc w:val="both"/>
        <w:rPr>
          <w:sz w:val="24"/>
          <w:szCs w:val="24"/>
        </w:rPr>
      </w:pPr>
      <w:r w:rsidRPr="0074718F">
        <w:rPr>
          <w:sz w:val="24"/>
          <w:szCs w:val="24"/>
        </w:rPr>
        <w:t xml:space="preserve">Les modèles des  formulaires de déclaration sont disponibles dans le Progiciel TSL sous format EXCEL  et peuvent y être téléchargé directement. </w:t>
      </w:r>
    </w:p>
    <w:p w:rsidR="009D2145" w:rsidRPr="0074718F" w:rsidRDefault="009D2145" w:rsidP="00185229">
      <w:pPr>
        <w:ind w:left="426"/>
        <w:jc w:val="both"/>
        <w:rPr>
          <w:sz w:val="24"/>
          <w:szCs w:val="24"/>
        </w:rPr>
      </w:pPr>
      <w:r w:rsidRPr="0074718F">
        <w:rPr>
          <w:sz w:val="24"/>
          <w:szCs w:val="24"/>
        </w:rPr>
        <w:t>N.B : Seuls ces modè</w:t>
      </w:r>
      <w:r w:rsidR="00EC28C0">
        <w:rPr>
          <w:sz w:val="24"/>
          <w:szCs w:val="24"/>
        </w:rPr>
        <w:t>les sont pris en charge par le Pr</w:t>
      </w:r>
      <w:r w:rsidRPr="0074718F">
        <w:rPr>
          <w:sz w:val="24"/>
          <w:szCs w:val="24"/>
        </w:rPr>
        <w:t xml:space="preserve">ogiciel </w:t>
      </w:r>
    </w:p>
    <w:p w:rsidR="009D2145" w:rsidRPr="0074718F" w:rsidRDefault="00185229" w:rsidP="00185229">
      <w:pPr>
        <w:pStyle w:val="Titre2"/>
        <w:spacing w:line="480" w:lineRule="auto"/>
        <w:ind w:left="426"/>
        <w:jc w:val="both"/>
        <w:rPr>
          <w:sz w:val="24"/>
          <w:szCs w:val="24"/>
          <w:u w:val="single"/>
        </w:rPr>
      </w:pPr>
      <w:r w:rsidRPr="0074718F">
        <w:rPr>
          <w:sz w:val="24"/>
          <w:szCs w:val="24"/>
          <w:u w:val="single"/>
        </w:rPr>
        <w:t>C.2</w:t>
      </w:r>
      <w:r w:rsidR="009D2145" w:rsidRPr="0074718F">
        <w:rPr>
          <w:sz w:val="24"/>
          <w:szCs w:val="24"/>
          <w:u w:val="single"/>
        </w:rPr>
        <w:t>. Qualité des info</w:t>
      </w:r>
      <w:r w:rsidR="001C0C51">
        <w:rPr>
          <w:sz w:val="24"/>
          <w:szCs w:val="24"/>
          <w:u w:val="single"/>
        </w:rPr>
        <w:t>rmations à renseigner dans les F</w:t>
      </w:r>
      <w:r w:rsidR="009D2145" w:rsidRPr="0074718F">
        <w:rPr>
          <w:sz w:val="24"/>
          <w:szCs w:val="24"/>
          <w:u w:val="single"/>
        </w:rPr>
        <w:t>ormulaires.</w:t>
      </w:r>
    </w:p>
    <w:p w:rsidR="001C0C51" w:rsidRDefault="00850D0E" w:rsidP="00185229">
      <w:pPr>
        <w:numPr>
          <w:ilvl w:val="1"/>
          <w:numId w:val="7"/>
        </w:numPr>
        <w:tabs>
          <w:tab w:val="clear" w:pos="1440"/>
        </w:tabs>
        <w:ind w:left="426" w:firstLine="0"/>
        <w:jc w:val="both"/>
        <w:rPr>
          <w:sz w:val="24"/>
          <w:szCs w:val="24"/>
        </w:rPr>
      </w:pPr>
      <w:r w:rsidRPr="0074718F">
        <w:rPr>
          <w:b/>
          <w:bCs/>
          <w:sz w:val="24"/>
          <w:szCs w:val="24"/>
        </w:rPr>
        <w:t xml:space="preserve">Les Fondamentaux  : </w:t>
      </w:r>
      <w:r w:rsidRPr="0074718F">
        <w:rPr>
          <w:sz w:val="24"/>
          <w:szCs w:val="24"/>
        </w:rPr>
        <w:t>Les fondamentaux sont les informations  de natures  nécessaire et suffisante pour faire la réconciliation</w:t>
      </w:r>
      <w:r w:rsidR="001C0C51">
        <w:rPr>
          <w:sz w:val="24"/>
          <w:szCs w:val="24"/>
        </w:rPr>
        <w:t>.</w:t>
      </w:r>
    </w:p>
    <w:p w:rsidR="00D15AEF" w:rsidRPr="003016F9" w:rsidRDefault="001C0C51" w:rsidP="001C0C51">
      <w:pPr>
        <w:ind w:left="426"/>
        <w:jc w:val="both"/>
        <w:rPr>
          <w:b/>
          <w:sz w:val="24"/>
          <w:szCs w:val="24"/>
        </w:rPr>
      </w:pPr>
      <w:r>
        <w:rPr>
          <w:sz w:val="24"/>
          <w:szCs w:val="24"/>
        </w:rPr>
        <w:tab/>
      </w:r>
      <w:r w:rsidRPr="003016F9">
        <w:rPr>
          <w:b/>
          <w:sz w:val="24"/>
          <w:szCs w:val="24"/>
        </w:rPr>
        <w:t>Exemples :</w:t>
      </w:r>
      <w:r w:rsidR="00850D0E" w:rsidRPr="003016F9">
        <w:rPr>
          <w:b/>
          <w:bCs/>
          <w:sz w:val="24"/>
          <w:szCs w:val="24"/>
        </w:rPr>
        <w:t xml:space="preserve"> </w:t>
      </w:r>
    </w:p>
    <w:p w:rsidR="0074718F" w:rsidRPr="0074718F" w:rsidRDefault="0074718F" w:rsidP="003E4002">
      <w:pPr>
        <w:pStyle w:val="Paragraphedeliste"/>
        <w:numPr>
          <w:ilvl w:val="0"/>
          <w:numId w:val="2"/>
        </w:numPr>
        <w:tabs>
          <w:tab w:val="left" w:pos="1560"/>
        </w:tabs>
        <w:ind w:firstLine="556"/>
        <w:jc w:val="both"/>
        <w:rPr>
          <w:sz w:val="24"/>
          <w:szCs w:val="24"/>
        </w:rPr>
      </w:pPr>
      <w:r w:rsidRPr="0074718F">
        <w:rPr>
          <w:sz w:val="24"/>
          <w:szCs w:val="24"/>
        </w:rPr>
        <w:t>le numéro de la quittance, pour la DGI</w:t>
      </w:r>
    </w:p>
    <w:p w:rsidR="0074718F" w:rsidRPr="0074718F" w:rsidRDefault="0074718F" w:rsidP="003E4002">
      <w:pPr>
        <w:pStyle w:val="Paragraphedeliste"/>
        <w:numPr>
          <w:ilvl w:val="0"/>
          <w:numId w:val="2"/>
        </w:numPr>
        <w:tabs>
          <w:tab w:val="left" w:pos="1560"/>
        </w:tabs>
        <w:ind w:firstLine="556"/>
        <w:jc w:val="both"/>
        <w:rPr>
          <w:sz w:val="24"/>
          <w:szCs w:val="24"/>
        </w:rPr>
      </w:pPr>
      <w:r w:rsidRPr="0074718F">
        <w:rPr>
          <w:sz w:val="24"/>
          <w:szCs w:val="24"/>
        </w:rPr>
        <w:t>le numéro de la note de perception, pour la DGRAD</w:t>
      </w:r>
    </w:p>
    <w:p w:rsidR="0074718F" w:rsidRPr="0074718F" w:rsidRDefault="0074718F" w:rsidP="003E4002">
      <w:pPr>
        <w:pStyle w:val="Paragraphedeliste"/>
        <w:numPr>
          <w:ilvl w:val="0"/>
          <w:numId w:val="2"/>
        </w:numPr>
        <w:tabs>
          <w:tab w:val="left" w:pos="1560"/>
        </w:tabs>
        <w:ind w:firstLine="556"/>
        <w:jc w:val="both"/>
        <w:rPr>
          <w:sz w:val="24"/>
          <w:szCs w:val="24"/>
        </w:rPr>
      </w:pPr>
      <w:r w:rsidRPr="0074718F">
        <w:rPr>
          <w:sz w:val="24"/>
          <w:szCs w:val="24"/>
        </w:rPr>
        <w:t>la date paiement, le numéro de la quittance et le code bureau, pour la DGDA</w:t>
      </w:r>
    </w:p>
    <w:p w:rsidR="0074718F" w:rsidRPr="0074718F" w:rsidRDefault="0074718F" w:rsidP="003E4002">
      <w:pPr>
        <w:pStyle w:val="Paragraphedeliste"/>
        <w:numPr>
          <w:ilvl w:val="0"/>
          <w:numId w:val="2"/>
        </w:numPr>
        <w:tabs>
          <w:tab w:val="left" w:pos="1560"/>
        </w:tabs>
        <w:ind w:firstLine="556"/>
        <w:jc w:val="both"/>
        <w:rPr>
          <w:b/>
          <w:sz w:val="24"/>
          <w:szCs w:val="24"/>
        </w:rPr>
      </w:pPr>
      <w:r w:rsidRPr="0074718F">
        <w:rPr>
          <w:sz w:val="24"/>
          <w:szCs w:val="24"/>
        </w:rPr>
        <w:t>le numéro de la note de taxation, pour la DRKAT</w:t>
      </w:r>
    </w:p>
    <w:p w:rsidR="0074718F" w:rsidRPr="0074718F" w:rsidRDefault="0074718F" w:rsidP="0074718F">
      <w:pPr>
        <w:pStyle w:val="Paragraphedeliste"/>
        <w:jc w:val="both"/>
        <w:rPr>
          <w:sz w:val="24"/>
          <w:szCs w:val="24"/>
        </w:rPr>
      </w:pPr>
    </w:p>
    <w:p w:rsidR="00D15AEF" w:rsidRPr="0074718F" w:rsidRDefault="00850D0E" w:rsidP="00185229">
      <w:pPr>
        <w:numPr>
          <w:ilvl w:val="1"/>
          <w:numId w:val="7"/>
        </w:numPr>
        <w:tabs>
          <w:tab w:val="clear" w:pos="1440"/>
          <w:tab w:val="num" w:pos="709"/>
        </w:tabs>
        <w:ind w:left="426" w:firstLine="0"/>
        <w:jc w:val="both"/>
        <w:rPr>
          <w:sz w:val="24"/>
          <w:szCs w:val="24"/>
        </w:rPr>
      </w:pPr>
      <w:r w:rsidRPr="0074718F">
        <w:rPr>
          <w:b/>
          <w:bCs/>
          <w:sz w:val="24"/>
          <w:szCs w:val="24"/>
        </w:rPr>
        <w:t xml:space="preserve">Les Accompagnateurs : </w:t>
      </w:r>
      <w:r w:rsidRPr="0074718F">
        <w:rPr>
          <w:sz w:val="24"/>
          <w:szCs w:val="24"/>
        </w:rPr>
        <w:t xml:space="preserve">Ils permettent au conciliateur de reconstituer l’historique d’une déclaration ou d’un paiement. </w:t>
      </w:r>
    </w:p>
    <w:p w:rsidR="0074718F" w:rsidRPr="0074718F" w:rsidRDefault="0074718F" w:rsidP="0074718F">
      <w:pPr>
        <w:pStyle w:val="Paragraphedeliste"/>
        <w:ind w:left="426"/>
        <w:jc w:val="both"/>
        <w:rPr>
          <w:b/>
          <w:sz w:val="24"/>
          <w:szCs w:val="24"/>
        </w:rPr>
      </w:pPr>
      <w:r w:rsidRPr="0074718F">
        <w:rPr>
          <w:sz w:val="24"/>
          <w:szCs w:val="24"/>
        </w:rPr>
        <w:t>Ce sont ces éléments qui vont permettre au Système de faire la conciliation pour chaque ligne de paiement renseigné.</w:t>
      </w:r>
    </w:p>
    <w:p w:rsidR="0074718F" w:rsidRPr="0074718F" w:rsidRDefault="0074718F" w:rsidP="0074718F">
      <w:pPr>
        <w:pStyle w:val="Paragraphedeliste"/>
        <w:jc w:val="both"/>
        <w:rPr>
          <w:sz w:val="24"/>
          <w:szCs w:val="24"/>
        </w:rPr>
      </w:pPr>
    </w:p>
    <w:p w:rsidR="0074718F" w:rsidRPr="0074718F" w:rsidRDefault="0074718F" w:rsidP="001C0C51">
      <w:pPr>
        <w:pStyle w:val="Paragraphedeliste"/>
        <w:ind w:left="0"/>
        <w:jc w:val="both"/>
        <w:rPr>
          <w:rStyle w:val="Titre1Car"/>
          <w:rFonts w:eastAsia="Calibri"/>
          <w:b w:val="0"/>
          <w:sz w:val="24"/>
          <w:szCs w:val="24"/>
        </w:rPr>
      </w:pPr>
      <w:r w:rsidRPr="0074718F">
        <w:rPr>
          <w:b/>
          <w:sz w:val="24"/>
          <w:szCs w:val="24"/>
        </w:rPr>
        <w:t>NB.:</w:t>
      </w:r>
      <w:r w:rsidRPr="0074718F">
        <w:rPr>
          <w:sz w:val="24"/>
          <w:szCs w:val="24"/>
        </w:rPr>
        <w:t xml:space="preserve"> Le N° de la note de perception de la DGRAD commence par la lettre </w:t>
      </w:r>
      <w:r w:rsidRPr="0074718F">
        <w:rPr>
          <w:rStyle w:val="Titre1Car"/>
          <w:rFonts w:eastAsia="Calibri"/>
          <w:sz w:val="24"/>
          <w:szCs w:val="24"/>
        </w:rPr>
        <w:t xml:space="preserve">E </w:t>
      </w:r>
      <w:r w:rsidRPr="0074718F">
        <w:rPr>
          <w:rStyle w:val="Titre1Car"/>
          <w:rFonts w:eastAsia="Calibri"/>
          <w:b w:val="0"/>
          <w:sz w:val="24"/>
          <w:szCs w:val="24"/>
        </w:rPr>
        <w:t xml:space="preserve">suivie des chiffres. Saisir ce N° </w:t>
      </w:r>
      <w:r w:rsidRPr="0074718F">
        <w:rPr>
          <w:rStyle w:val="Titre1Car"/>
          <w:rFonts w:eastAsia="Calibri"/>
          <w:sz w:val="24"/>
          <w:szCs w:val="24"/>
        </w:rPr>
        <w:t>sans espace</w:t>
      </w:r>
      <w:r w:rsidRPr="0074718F">
        <w:rPr>
          <w:rStyle w:val="Titre1Car"/>
          <w:rFonts w:eastAsia="Calibri"/>
          <w:b w:val="0"/>
          <w:sz w:val="24"/>
          <w:szCs w:val="24"/>
        </w:rPr>
        <w:t xml:space="preserve"> entre la lettre E et la suite des chiffres.</w:t>
      </w:r>
    </w:p>
    <w:p w:rsidR="0074718F" w:rsidRPr="0074718F" w:rsidRDefault="0074718F" w:rsidP="0074718F">
      <w:pPr>
        <w:pStyle w:val="Paragraphedeliste"/>
        <w:jc w:val="both"/>
        <w:rPr>
          <w:rStyle w:val="Titre1Car"/>
          <w:rFonts w:eastAsia="Calibri"/>
          <w:sz w:val="24"/>
          <w:szCs w:val="24"/>
        </w:rPr>
      </w:pPr>
      <w:r w:rsidRPr="0074718F">
        <w:rPr>
          <w:rStyle w:val="Titre1Car"/>
          <w:rFonts w:eastAsia="Calibri"/>
          <w:b w:val="0"/>
          <w:sz w:val="24"/>
          <w:szCs w:val="24"/>
        </w:rPr>
        <w:t xml:space="preserve">Ex. : </w:t>
      </w:r>
      <w:r w:rsidRPr="0074718F">
        <w:rPr>
          <w:rStyle w:val="Titre1Car"/>
          <w:rFonts w:eastAsia="Calibri"/>
          <w:sz w:val="24"/>
          <w:szCs w:val="24"/>
        </w:rPr>
        <w:t xml:space="preserve">E1234 </w:t>
      </w:r>
      <w:r w:rsidRPr="0074718F">
        <w:rPr>
          <w:rStyle w:val="Titre1Car"/>
          <w:rFonts w:eastAsia="Calibri"/>
          <w:b w:val="0"/>
          <w:sz w:val="24"/>
          <w:szCs w:val="24"/>
        </w:rPr>
        <w:t>et non</w:t>
      </w:r>
      <w:r w:rsidRPr="0074718F">
        <w:rPr>
          <w:rStyle w:val="Titre1Car"/>
          <w:rFonts w:eastAsia="Calibri"/>
          <w:sz w:val="24"/>
          <w:szCs w:val="24"/>
        </w:rPr>
        <w:t xml:space="preserve"> E 1234</w:t>
      </w:r>
    </w:p>
    <w:p w:rsidR="00185229" w:rsidRPr="0074718F" w:rsidRDefault="00185229">
      <w:pPr>
        <w:spacing w:after="0" w:line="240" w:lineRule="auto"/>
        <w:rPr>
          <w:sz w:val="24"/>
          <w:szCs w:val="24"/>
        </w:rPr>
      </w:pPr>
      <w:r w:rsidRPr="0074718F">
        <w:rPr>
          <w:sz w:val="24"/>
          <w:szCs w:val="24"/>
        </w:rPr>
        <w:br w:type="page"/>
      </w:r>
    </w:p>
    <w:p w:rsidR="008D6F4C" w:rsidRPr="0074718F" w:rsidRDefault="00185229" w:rsidP="00185229">
      <w:pPr>
        <w:pStyle w:val="Titre2"/>
        <w:spacing w:line="480" w:lineRule="auto"/>
        <w:ind w:left="426"/>
        <w:jc w:val="both"/>
        <w:rPr>
          <w:sz w:val="24"/>
          <w:szCs w:val="24"/>
          <w:u w:val="single"/>
        </w:rPr>
      </w:pPr>
      <w:r w:rsidRPr="0074718F">
        <w:rPr>
          <w:sz w:val="24"/>
          <w:szCs w:val="24"/>
          <w:u w:val="single"/>
        </w:rPr>
        <w:lastRenderedPageBreak/>
        <w:t xml:space="preserve">C.3. </w:t>
      </w:r>
      <w:r w:rsidR="008F7F71" w:rsidRPr="0074718F">
        <w:rPr>
          <w:sz w:val="24"/>
          <w:szCs w:val="24"/>
          <w:u w:val="single"/>
        </w:rPr>
        <w:t>Présentation</w:t>
      </w:r>
      <w:r w:rsidR="008D6F4C" w:rsidRPr="0074718F">
        <w:rPr>
          <w:sz w:val="24"/>
          <w:szCs w:val="24"/>
          <w:u w:val="single"/>
        </w:rPr>
        <w:t xml:space="preserve"> de</w:t>
      </w:r>
      <w:r w:rsidR="008F7F71" w:rsidRPr="0074718F">
        <w:rPr>
          <w:sz w:val="24"/>
          <w:szCs w:val="24"/>
          <w:u w:val="single"/>
        </w:rPr>
        <w:t>s formulaire</w:t>
      </w:r>
    </w:p>
    <w:p w:rsidR="008F7F71" w:rsidRPr="0074718F" w:rsidRDefault="008F7F71" w:rsidP="000B56FE">
      <w:pPr>
        <w:ind w:left="709"/>
        <w:jc w:val="both"/>
        <w:rPr>
          <w:sz w:val="24"/>
          <w:szCs w:val="24"/>
        </w:rPr>
      </w:pPr>
      <w:r w:rsidRPr="0074718F">
        <w:rPr>
          <w:sz w:val="24"/>
          <w:szCs w:val="24"/>
        </w:rPr>
        <w:t>le contenu du classeur Excel</w:t>
      </w:r>
      <w:r w:rsidR="003E4002">
        <w:rPr>
          <w:sz w:val="24"/>
          <w:szCs w:val="24"/>
        </w:rPr>
        <w:t xml:space="preserve"> (Formulaires)</w:t>
      </w:r>
      <w:r w:rsidRPr="0074718F">
        <w:rPr>
          <w:sz w:val="24"/>
          <w:szCs w:val="24"/>
        </w:rPr>
        <w:t xml:space="preserve"> téléchargé est fonction de</w:t>
      </w:r>
      <w:r w:rsidR="003E4002">
        <w:rPr>
          <w:sz w:val="24"/>
          <w:szCs w:val="24"/>
        </w:rPr>
        <w:t>s</w:t>
      </w:r>
      <w:r w:rsidRPr="0074718F">
        <w:rPr>
          <w:sz w:val="24"/>
          <w:szCs w:val="24"/>
        </w:rPr>
        <w:t xml:space="preserve"> </w:t>
      </w:r>
      <w:r w:rsidR="003E4002">
        <w:rPr>
          <w:sz w:val="24"/>
          <w:szCs w:val="24"/>
        </w:rPr>
        <w:t>Agences Financières</w:t>
      </w:r>
      <w:r w:rsidRPr="0074718F">
        <w:rPr>
          <w:sz w:val="24"/>
          <w:szCs w:val="24"/>
        </w:rPr>
        <w:t xml:space="preserve"> sélection</w:t>
      </w:r>
      <w:r w:rsidR="003E4002">
        <w:rPr>
          <w:sz w:val="24"/>
          <w:szCs w:val="24"/>
        </w:rPr>
        <w:t>nées</w:t>
      </w:r>
      <w:r w:rsidRPr="0074718F">
        <w:rPr>
          <w:sz w:val="24"/>
          <w:szCs w:val="24"/>
        </w:rPr>
        <w:t xml:space="preserve"> lors du processus de téléchargement. </w:t>
      </w:r>
      <w:r w:rsidR="003E4002">
        <w:rPr>
          <w:sz w:val="24"/>
          <w:szCs w:val="24"/>
        </w:rPr>
        <w:t>Ce contenu se compose des</w:t>
      </w:r>
      <w:r w:rsidRPr="0074718F">
        <w:rPr>
          <w:sz w:val="24"/>
          <w:szCs w:val="24"/>
        </w:rPr>
        <w:t xml:space="preserve"> formulaires </w:t>
      </w:r>
      <w:r w:rsidR="003E4002">
        <w:rPr>
          <w:sz w:val="24"/>
          <w:szCs w:val="24"/>
        </w:rPr>
        <w:t>relatifs aux</w:t>
      </w:r>
      <w:r w:rsidRPr="0074718F">
        <w:rPr>
          <w:sz w:val="24"/>
          <w:szCs w:val="24"/>
        </w:rPr>
        <w:t xml:space="preserve"> flux financiers et </w:t>
      </w:r>
      <w:r w:rsidR="00E82766">
        <w:rPr>
          <w:sz w:val="24"/>
          <w:szCs w:val="24"/>
        </w:rPr>
        <w:t xml:space="preserve">ceux </w:t>
      </w:r>
      <w:r w:rsidRPr="0074718F">
        <w:rPr>
          <w:sz w:val="24"/>
          <w:szCs w:val="24"/>
        </w:rPr>
        <w:t xml:space="preserve"> relatifs aux informations contextuelles.</w:t>
      </w:r>
    </w:p>
    <w:p w:rsidR="008F7F71" w:rsidRPr="0074718F" w:rsidRDefault="008F7F71" w:rsidP="000B56FE">
      <w:pPr>
        <w:ind w:left="709"/>
        <w:jc w:val="both"/>
        <w:rPr>
          <w:sz w:val="24"/>
          <w:szCs w:val="24"/>
        </w:rPr>
      </w:pPr>
      <w:r w:rsidRPr="0074718F">
        <w:rPr>
          <w:sz w:val="24"/>
          <w:szCs w:val="24"/>
        </w:rPr>
        <w:t>Chaque feuille de votre classeur fait référence à un flux spécifique pour lequel vous devez renseigner des paiements si il y en a eu.</w:t>
      </w:r>
    </w:p>
    <w:p w:rsidR="008F7F71" w:rsidRPr="0074718F" w:rsidRDefault="008F7F71" w:rsidP="000B56FE">
      <w:pPr>
        <w:ind w:left="709"/>
        <w:jc w:val="both"/>
        <w:rPr>
          <w:sz w:val="24"/>
          <w:szCs w:val="24"/>
        </w:rPr>
      </w:pPr>
      <w:r w:rsidRPr="0074718F">
        <w:rPr>
          <w:sz w:val="24"/>
          <w:szCs w:val="24"/>
        </w:rPr>
        <w:t>Chaque colonne reprend</w:t>
      </w:r>
      <w:r w:rsidR="00FE54AC" w:rsidRPr="0074718F">
        <w:rPr>
          <w:sz w:val="24"/>
          <w:szCs w:val="24"/>
        </w:rPr>
        <w:t>,</w:t>
      </w:r>
      <w:r w:rsidRPr="0074718F">
        <w:rPr>
          <w:sz w:val="24"/>
          <w:szCs w:val="24"/>
        </w:rPr>
        <w:t xml:space="preserve"> dans son entête</w:t>
      </w:r>
      <w:r w:rsidR="00FE54AC" w:rsidRPr="0074718F">
        <w:rPr>
          <w:sz w:val="24"/>
          <w:szCs w:val="24"/>
        </w:rPr>
        <w:t>,</w:t>
      </w:r>
      <w:r w:rsidRPr="0074718F">
        <w:rPr>
          <w:sz w:val="24"/>
          <w:szCs w:val="24"/>
        </w:rPr>
        <w:t xml:space="preserve"> le type d'information recherché</w:t>
      </w:r>
      <w:r w:rsidR="00FE54AC" w:rsidRPr="0074718F">
        <w:rPr>
          <w:sz w:val="24"/>
          <w:szCs w:val="24"/>
        </w:rPr>
        <w:t>.</w:t>
      </w:r>
    </w:p>
    <w:p w:rsidR="00FE54AC" w:rsidRPr="0074718F" w:rsidRDefault="00FE54AC" w:rsidP="000B56FE">
      <w:pPr>
        <w:ind w:left="709"/>
        <w:jc w:val="both"/>
        <w:rPr>
          <w:sz w:val="24"/>
          <w:szCs w:val="24"/>
        </w:rPr>
      </w:pPr>
      <w:r w:rsidRPr="0074718F">
        <w:rPr>
          <w:sz w:val="24"/>
          <w:szCs w:val="24"/>
        </w:rPr>
        <w:t xml:space="preserve">La zone </w:t>
      </w:r>
      <w:r w:rsidR="004266DC">
        <w:rPr>
          <w:sz w:val="24"/>
          <w:szCs w:val="24"/>
        </w:rPr>
        <w:t>saisie</w:t>
      </w:r>
      <w:r w:rsidRPr="0074718F">
        <w:rPr>
          <w:sz w:val="24"/>
          <w:szCs w:val="24"/>
        </w:rPr>
        <w:t xml:space="preserve"> est délimitée par les colonnes dont les entêtes sont libellées. Contrairement au nombre des colonnes qui est déjà bien définie </w:t>
      </w:r>
      <w:r w:rsidR="004266DC">
        <w:rPr>
          <w:sz w:val="24"/>
          <w:szCs w:val="24"/>
        </w:rPr>
        <w:t>dans</w:t>
      </w:r>
      <w:r w:rsidRPr="0074718F">
        <w:rPr>
          <w:sz w:val="24"/>
          <w:szCs w:val="24"/>
        </w:rPr>
        <w:t xml:space="preserve"> chaque formulaire, vous pouvez saisir autant de lignes que vous avez des paiements.</w:t>
      </w:r>
    </w:p>
    <w:p w:rsidR="008D6F4C" w:rsidRPr="0074718F" w:rsidRDefault="00D15AEF" w:rsidP="000B56FE">
      <w:pPr>
        <w:jc w:val="both"/>
        <w:rPr>
          <w:b/>
          <w:color w:val="00B050"/>
          <w:sz w:val="24"/>
          <w:szCs w:val="24"/>
        </w:rPr>
      </w:pPr>
      <w:r>
        <w:rPr>
          <w:b/>
          <w:noProof/>
          <w:color w:val="00B050"/>
          <w:sz w:val="24"/>
          <w:szCs w:val="24"/>
          <w:lang w:eastAsia="fr-FR"/>
        </w:rPr>
        <w:pict>
          <v:shape id="_x0000_s1111" type="#_x0000_t202" style="position:absolute;left:0;text-align:left;margin-left:87.7pt;margin-top:201.6pt;width:150.2pt;height:17.3pt;z-index:251697152" stroked="f">
            <v:textbox>
              <w:txbxContent>
                <w:p w:rsidR="00FE54AC" w:rsidRPr="00FE54AC" w:rsidRDefault="00FE54AC" w:rsidP="00FE54AC">
                  <w:pPr>
                    <w:jc w:val="center"/>
                    <w:rPr>
                      <w:sz w:val="20"/>
                      <w:szCs w:val="20"/>
                    </w:rPr>
                  </w:pPr>
                  <w:r w:rsidRPr="00FE54AC">
                    <w:rPr>
                      <w:sz w:val="20"/>
                      <w:szCs w:val="20"/>
                    </w:rPr>
                    <w:t>ZONE DE SAISIE</w:t>
                  </w:r>
                </w:p>
              </w:txbxContent>
            </v:textbox>
          </v:shape>
        </w:pict>
      </w:r>
      <w:r>
        <w:rPr>
          <w:b/>
          <w:noProof/>
          <w:color w:val="00B050"/>
          <w:sz w:val="24"/>
          <w:szCs w:val="24"/>
          <w:lang w:eastAsia="fr-FR"/>
        </w:rPr>
        <w:pict>
          <v:roundrect id="_x0000_s1110" style="position:absolute;left:0;text-align:left;margin-left:4.6pt;margin-top:162.8pt;width:303.95pt;height:117pt;z-index:251696128" arcsize="10923f" filled="f" fillcolor="white [3201]" strokecolor="#4f81bd [3204]" strokeweight="1pt">
            <v:stroke dashstyle="dash"/>
            <v:shadow color="#868686"/>
          </v:roundrect>
        </w:pict>
      </w:r>
      <w:r>
        <w:rPr>
          <w:b/>
          <w:noProof/>
          <w:color w:val="00B050"/>
          <w:sz w:val="24"/>
          <w:szCs w:val="24"/>
          <w:lang w:eastAsia="fr-FR"/>
        </w:rPr>
        <w:pict>
          <v:group id="_x0000_s1108" style="position:absolute;left:0;text-align:left;margin-left:-64.4pt;margin-top:80.95pt;width:191.55pt;height:100.55pt;z-index:251695104" coordorigin="129,10921" coordsize="3831,2011">
            <v:group id="_x0000_s1103" style="position:absolute;left:1578;top:10921;width:2382;height:502" coordorigin="1578,10412" coordsize="2382,651" o:regroupid="2">
              <v:shape id="_x0000_s1101" type="#_x0000_t202" style="position:absolute;left:1578;top:10537;width:1496;height:526">
                <v:textbox>
                  <w:txbxContent>
                    <w:p w:rsidR="008F7F71" w:rsidRPr="008F7F71" w:rsidRDefault="008F7F71">
                      <w:pPr>
                        <w:rPr>
                          <w:sz w:val="18"/>
                          <w:szCs w:val="18"/>
                        </w:rPr>
                      </w:pPr>
                      <w:r w:rsidRPr="008F7F71">
                        <w:rPr>
                          <w:sz w:val="18"/>
                          <w:szCs w:val="18"/>
                        </w:rPr>
                        <w:t>Titre du flux</w:t>
                      </w:r>
                    </w:p>
                  </w:txbxContent>
                </v:textbox>
              </v:shape>
              <v:shape id="_x0000_s1102" type="#_x0000_t32" style="position:absolute;left:3074;top:10412;width:886;height:125;flip:y" o:connectortype="straight">
                <v:stroke endarrow="block"/>
              </v:shape>
            </v:group>
            <v:shape id="_x0000_s1105" type="#_x0000_t202" style="position:absolute;left:129;top:12497;width:2696;height:435" o:regroupid="2">
              <v:textbox>
                <w:txbxContent>
                  <w:p w:rsidR="008F7F71" w:rsidRPr="008F7F71" w:rsidRDefault="008F7F71" w:rsidP="008F7F71">
                    <w:pPr>
                      <w:rPr>
                        <w:sz w:val="18"/>
                        <w:szCs w:val="18"/>
                      </w:rPr>
                    </w:pPr>
                    <w:r w:rsidRPr="008F7F71">
                      <w:rPr>
                        <w:sz w:val="18"/>
                        <w:szCs w:val="18"/>
                      </w:rPr>
                      <w:t>Types d'informations recherché</w:t>
                    </w:r>
                  </w:p>
                </w:txbxContent>
              </v:textbox>
            </v:shape>
          </v:group>
        </w:pict>
      </w:r>
      <w:r>
        <w:rPr>
          <w:b/>
          <w:noProof/>
          <w:color w:val="00B050"/>
          <w:sz w:val="24"/>
          <w:szCs w:val="24"/>
          <w:lang w:eastAsia="fr-FR"/>
        </w:rPr>
        <w:pict>
          <v:shape id="_x0000_s1106" type="#_x0000_t32" style="position:absolute;left:0;text-align:left;margin-left:-19pt;margin-top:137.75pt;width:27.05pt;height:22pt;flip:y;z-index:251692032" o:connectortype="straight" o:regroupid="1">
            <v:stroke endarrow="block"/>
          </v:shape>
        </w:pict>
      </w:r>
      <w:r w:rsidR="008D6F4C" w:rsidRPr="0074718F">
        <w:rPr>
          <w:b/>
          <w:noProof/>
          <w:color w:val="00B050"/>
          <w:sz w:val="24"/>
          <w:szCs w:val="24"/>
          <w:lang w:eastAsia="fr-FR"/>
        </w:rPr>
        <w:drawing>
          <wp:inline distT="0" distB="0" distL="0" distR="0">
            <wp:extent cx="6030058" cy="3701561"/>
            <wp:effectExtent l="19050" t="0" r="8792"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t="2989" b="5707"/>
                    <a:stretch>
                      <a:fillRect/>
                    </a:stretch>
                  </pic:blipFill>
                  <pic:spPr bwMode="auto">
                    <a:xfrm>
                      <a:off x="0" y="0"/>
                      <a:ext cx="6030060" cy="3701562"/>
                    </a:xfrm>
                    <a:prstGeom prst="rect">
                      <a:avLst/>
                    </a:prstGeom>
                    <a:noFill/>
                    <a:ln w="9525">
                      <a:noFill/>
                      <a:miter lim="800000"/>
                      <a:headEnd/>
                      <a:tailEnd/>
                    </a:ln>
                  </pic:spPr>
                </pic:pic>
              </a:graphicData>
            </a:graphic>
          </wp:inline>
        </w:drawing>
      </w:r>
    </w:p>
    <w:p w:rsidR="0074718F" w:rsidRPr="0074718F" w:rsidRDefault="0074718F">
      <w:pPr>
        <w:spacing w:after="0" w:line="240" w:lineRule="auto"/>
        <w:rPr>
          <w:rFonts w:asciiTheme="majorHAnsi" w:eastAsiaTheme="majorEastAsia" w:hAnsiTheme="majorHAnsi" w:cstheme="majorBidi"/>
          <w:b/>
          <w:bCs/>
          <w:color w:val="4F81BD" w:themeColor="accent1"/>
          <w:sz w:val="24"/>
          <w:szCs w:val="24"/>
          <w:u w:val="single"/>
        </w:rPr>
      </w:pPr>
      <w:r w:rsidRPr="0074718F">
        <w:rPr>
          <w:sz w:val="24"/>
          <w:szCs w:val="24"/>
          <w:u w:val="single"/>
        </w:rPr>
        <w:br w:type="page"/>
      </w:r>
    </w:p>
    <w:p w:rsidR="008D6F4C" w:rsidRPr="0074718F" w:rsidRDefault="00185229" w:rsidP="00185229">
      <w:pPr>
        <w:pStyle w:val="Titre2"/>
        <w:spacing w:line="480" w:lineRule="auto"/>
        <w:ind w:left="426"/>
        <w:jc w:val="both"/>
        <w:rPr>
          <w:sz w:val="24"/>
          <w:szCs w:val="24"/>
          <w:u w:val="single"/>
        </w:rPr>
      </w:pPr>
      <w:r w:rsidRPr="0074718F">
        <w:rPr>
          <w:sz w:val="24"/>
          <w:szCs w:val="24"/>
          <w:u w:val="single"/>
        </w:rPr>
        <w:lastRenderedPageBreak/>
        <w:t xml:space="preserve">C.4. </w:t>
      </w:r>
      <w:r w:rsidR="008D6F4C" w:rsidRPr="0074718F">
        <w:rPr>
          <w:sz w:val="24"/>
          <w:szCs w:val="24"/>
          <w:u w:val="single"/>
        </w:rPr>
        <w:t>Quelques critères de remplissage de formulaires</w:t>
      </w:r>
    </w:p>
    <w:p w:rsidR="008D6F4C" w:rsidRDefault="0074718F" w:rsidP="0074718F">
      <w:pPr>
        <w:pStyle w:val="Titre3"/>
        <w:spacing w:line="480" w:lineRule="auto"/>
        <w:ind w:left="426"/>
        <w:rPr>
          <w:sz w:val="24"/>
          <w:szCs w:val="24"/>
        </w:rPr>
      </w:pPr>
      <w:r w:rsidRPr="0074718F">
        <w:rPr>
          <w:sz w:val="24"/>
          <w:szCs w:val="24"/>
        </w:rPr>
        <w:t>a</w:t>
      </w:r>
      <w:r w:rsidR="00663E4E">
        <w:rPr>
          <w:sz w:val="24"/>
          <w:szCs w:val="24"/>
        </w:rPr>
        <w:t>. L</w:t>
      </w:r>
      <w:r w:rsidR="005B15F5">
        <w:rPr>
          <w:sz w:val="24"/>
          <w:szCs w:val="24"/>
        </w:rPr>
        <w:t>es M</w:t>
      </w:r>
      <w:r w:rsidR="008D6F4C" w:rsidRPr="0074718F">
        <w:rPr>
          <w:sz w:val="24"/>
          <w:szCs w:val="24"/>
        </w:rPr>
        <w:t>ontants</w:t>
      </w:r>
    </w:p>
    <w:p w:rsidR="00D15AEF" w:rsidRPr="0074718F" w:rsidRDefault="00850D0E" w:rsidP="0074718F">
      <w:pPr>
        <w:pStyle w:val="Paragraphedeliste"/>
        <w:numPr>
          <w:ilvl w:val="0"/>
          <w:numId w:val="10"/>
        </w:numPr>
        <w:rPr>
          <w:color w:val="000000" w:themeColor="text1"/>
          <w:sz w:val="24"/>
          <w:szCs w:val="24"/>
        </w:rPr>
      </w:pPr>
      <w:r w:rsidRPr="0074718F">
        <w:rPr>
          <w:color w:val="000000" w:themeColor="text1"/>
          <w:sz w:val="24"/>
          <w:szCs w:val="24"/>
        </w:rPr>
        <w:t>Dans le processus ITIE, ne sont déclarés que les montants effectivement payés ou perçus</w:t>
      </w:r>
      <w:r w:rsidR="00AC4F91" w:rsidRPr="0074718F">
        <w:rPr>
          <w:color w:val="000000" w:themeColor="text1"/>
          <w:sz w:val="24"/>
          <w:szCs w:val="24"/>
        </w:rPr>
        <w:t xml:space="preserve"> par les parties déclarantes </w:t>
      </w:r>
      <w:r w:rsidRPr="0074718F">
        <w:rPr>
          <w:color w:val="000000" w:themeColor="text1"/>
          <w:sz w:val="24"/>
          <w:szCs w:val="24"/>
        </w:rPr>
        <w:t>dans l’exercice fiscale imposé.</w:t>
      </w:r>
    </w:p>
    <w:p w:rsidR="00D15AEF" w:rsidRPr="0074718F" w:rsidRDefault="00850D0E" w:rsidP="000B56FE">
      <w:pPr>
        <w:numPr>
          <w:ilvl w:val="1"/>
          <w:numId w:val="8"/>
        </w:numPr>
        <w:tabs>
          <w:tab w:val="clear" w:pos="1440"/>
        </w:tabs>
        <w:jc w:val="both"/>
        <w:rPr>
          <w:b/>
          <w:color w:val="000000" w:themeColor="text1"/>
          <w:sz w:val="24"/>
          <w:szCs w:val="24"/>
        </w:rPr>
      </w:pPr>
      <w:r w:rsidRPr="0074718F">
        <w:rPr>
          <w:color w:val="000000" w:themeColor="text1"/>
          <w:sz w:val="24"/>
          <w:szCs w:val="24"/>
        </w:rPr>
        <w:t>Tout paiement résultant d’une compensation ou d’un crédit d’impôt , n’est pas concerné par cet exercice.</w:t>
      </w:r>
      <w:r w:rsidRPr="0074718F">
        <w:rPr>
          <w:color w:val="000000" w:themeColor="text1"/>
          <w:sz w:val="24"/>
          <w:szCs w:val="24"/>
        </w:rPr>
        <w:tab/>
      </w:r>
      <w:r w:rsidRPr="0074718F">
        <w:rPr>
          <w:b/>
          <w:color w:val="000000" w:themeColor="text1"/>
          <w:sz w:val="24"/>
          <w:szCs w:val="24"/>
        </w:rPr>
        <w:t xml:space="preserve"> </w:t>
      </w:r>
    </w:p>
    <w:p w:rsidR="008D6F4C" w:rsidRPr="0074718F" w:rsidRDefault="008D6F4C" w:rsidP="000B56FE">
      <w:pPr>
        <w:ind w:left="360"/>
        <w:jc w:val="both"/>
        <w:rPr>
          <w:b/>
          <w:color w:val="000000" w:themeColor="text1"/>
          <w:sz w:val="24"/>
          <w:szCs w:val="24"/>
        </w:rPr>
      </w:pPr>
      <w:r w:rsidRPr="0074718F">
        <w:rPr>
          <w:color w:val="000000" w:themeColor="text1"/>
          <w:sz w:val="24"/>
          <w:szCs w:val="24"/>
        </w:rPr>
        <w:t>les montants sont sa</w:t>
      </w:r>
      <w:r w:rsidR="0074718F">
        <w:rPr>
          <w:color w:val="000000" w:themeColor="text1"/>
          <w:sz w:val="24"/>
          <w:szCs w:val="24"/>
        </w:rPr>
        <w:t xml:space="preserve">isis soit en CDF, soit en USD. </w:t>
      </w:r>
      <w:r w:rsidR="0074718F" w:rsidRPr="0074718F">
        <w:rPr>
          <w:b/>
          <w:color w:val="000000" w:themeColor="text1"/>
          <w:sz w:val="24"/>
          <w:szCs w:val="24"/>
        </w:rPr>
        <w:t>N</w:t>
      </w:r>
      <w:r w:rsidRPr="0074718F">
        <w:rPr>
          <w:b/>
          <w:color w:val="000000" w:themeColor="text1"/>
          <w:sz w:val="24"/>
          <w:szCs w:val="24"/>
        </w:rPr>
        <w:t>e pas renseigner un montant avec son équivalent dans l'autre devise.</w:t>
      </w:r>
    </w:p>
    <w:p w:rsidR="008D6F4C" w:rsidRPr="0074718F" w:rsidRDefault="008D6F4C" w:rsidP="000B56FE">
      <w:pPr>
        <w:ind w:left="360"/>
        <w:jc w:val="both"/>
        <w:rPr>
          <w:color w:val="000000" w:themeColor="text1"/>
          <w:sz w:val="24"/>
          <w:szCs w:val="24"/>
        </w:rPr>
      </w:pPr>
      <w:r w:rsidRPr="0074718F">
        <w:rPr>
          <w:color w:val="000000" w:themeColor="text1"/>
          <w:sz w:val="24"/>
          <w:szCs w:val="24"/>
        </w:rPr>
        <w:t xml:space="preserve">Vérifier que le montant saisi s'aligne à droite, sinon </w:t>
      </w:r>
      <w:r w:rsidR="00AC4F91" w:rsidRPr="0074718F">
        <w:rPr>
          <w:color w:val="000000" w:themeColor="text1"/>
          <w:sz w:val="24"/>
          <w:szCs w:val="24"/>
        </w:rPr>
        <w:t xml:space="preserve">c'est </w:t>
      </w:r>
      <w:r w:rsidRPr="0074718F">
        <w:rPr>
          <w:color w:val="000000" w:themeColor="text1"/>
          <w:sz w:val="24"/>
          <w:szCs w:val="24"/>
        </w:rPr>
        <w:t xml:space="preserve">une chaine des caractère et </w:t>
      </w:r>
      <w:r w:rsidR="00AC4F91" w:rsidRPr="0074718F">
        <w:rPr>
          <w:color w:val="000000" w:themeColor="text1"/>
          <w:sz w:val="24"/>
          <w:szCs w:val="24"/>
        </w:rPr>
        <w:t xml:space="preserve"> il </w:t>
      </w:r>
      <w:r w:rsidRPr="0074718F">
        <w:rPr>
          <w:color w:val="000000" w:themeColor="text1"/>
          <w:sz w:val="24"/>
          <w:szCs w:val="24"/>
        </w:rPr>
        <w:t>ne sera pas</w:t>
      </w:r>
      <w:r w:rsidR="00443A79">
        <w:rPr>
          <w:color w:val="000000" w:themeColor="text1"/>
          <w:sz w:val="24"/>
          <w:szCs w:val="24"/>
        </w:rPr>
        <w:t xml:space="preserve"> pris</w:t>
      </w:r>
      <w:r w:rsidRPr="0074718F">
        <w:rPr>
          <w:color w:val="000000" w:themeColor="text1"/>
          <w:sz w:val="24"/>
          <w:szCs w:val="24"/>
        </w:rPr>
        <w:t xml:space="preserve"> en compte lors du chargement</w:t>
      </w:r>
      <w:r w:rsidR="0074718F">
        <w:rPr>
          <w:color w:val="000000" w:themeColor="text1"/>
          <w:sz w:val="24"/>
          <w:szCs w:val="24"/>
        </w:rPr>
        <w:t xml:space="preserve"> dans le P</w:t>
      </w:r>
      <w:r w:rsidR="00AC4F91" w:rsidRPr="0074718F">
        <w:rPr>
          <w:color w:val="000000" w:themeColor="text1"/>
          <w:sz w:val="24"/>
          <w:szCs w:val="24"/>
        </w:rPr>
        <w:t>rogiciel</w:t>
      </w:r>
      <w:r w:rsidRPr="0074718F">
        <w:rPr>
          <w:color w:val="000000" w:themeColor="text1"/>
          <w:sz w:val="24"/>
          <w:szCs w:val="24"/>
        </w:rPr>
        <w:t>.</w:t>
      </w:r>
    </w:p>
    <w:p w:rsidR="00C456F3" w:rsidRPr="0074718F" w:rsidRDefault="00C456F3" w:rsidP="000B56FE">
      <w:pPr>
        <w:ind w:left="360"/>
        <w:jc w:val="both"/>
        <w:rPr>
          <w:sz w:val="24"/>
          <w:szCs w:val="24"/>
        </w:rPr>
      </w:pPr>
      <w:r w:rsidRPr="0074718F">
        <w:rPr>
          <w:sz w:val="24"/>
          <w:szCs w:val="24"/>
        </w:rPr>
        <w:t>Exemple:</w:t>
      </w:r>
    </w:p>
    <w:p w:rsidR="00AC4F91" w:rsidRPr="0074718F" w:rsidRDefault="00D15AEF" w:rsidP="000B56FE">
      <w:pPr>
        <w:ind w:left="360"/>
        <w:jc w:val="both"/>
        <w:rPr>
          <w:sz w:val="24"/>
          <w:szCs w:val="24"/>
        </w:rPr>
      </w:pPr>
      <w:r>
        <w:rPr>
          <w:noProof/>
          <w:sz w:val="24"/>
          <w:szCs w:val="24"/>
          <w:lang w:eastAsia="fr-FR"/>
        </w:rPr>
        <w:pict>
          <v:group id="_x0000_s1115" style="position:absolute;left:0;text-align:left;margin-left:297.45pt;margin-top:96.65pt;width:17.3pt;height:18.65pt;z-index:251702272" coordorigin="7366,8142" coordsize="346,373">
            <v:shape id="_x0000_s1113" type="#_x0000_t32" style="position:absolute;left:7366;top:8142;width:346;height:373" o:connectortype="straight" strokecolor="#5a5a5a [2109]" strokeweight="1.5pt"/>
            <v:shape id="_x0000_s1114" type="#_x0000_t32" style="position:absolute;left:7366;top:8142;width:277;height:373;flip:x" o:connectortype="straight" strokecolor="#5a5a5a [2109]" strokeweight="1.5pt"/>
          </v:group>
        </w:pict>
      </w:r>
      <w:r w:rsidR="00C456F3" w:rsidRPr="0074718F">
        <w:rPr>
          <w:noProof/>
          <w:sz w:val="24"/>
          <w:szCs w:val="24"/>
          <w:lang w:eastAsia="fr-FR"/>
        </w:rPr>
        <w:drawing>
          <wp:inline distT="0" distB="0" distL="0" distR="0">
            <wp:extent cx="5757497" cy="2074984"/>
            <wp:effectExtent l="19050" t="0" r="0" b="0"/>
            <wp:docPr id="32" name="Image 6"/>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2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41374" r="27554" b="4975"/>
                    <a:stretch/>
                  </pic:blipFill>
                  <pic:spPr bwMode="auto">
                    <a:xfrm>
                      <a:off x="0" y="0"/>
                      <a:ext cx="5757497" cy="2074984"/>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8D6F4C" w:rsidRPr="0074718F" w:rsidRDefault="008D6F4C" w:rsidP="000B56FE">
      <w:pPr>
        <w:ind w:left="360"/>
        <w:jc w:val="both"/>
        <w:rPr>
          <w:sz w:val="24"/>
          <w:szCs w:val="24"/>
        </w:rPr>
      </w:pPr>
    </w:p>
    <w:p w:rsidR="008D6F4C" w:rsidRPr="0074718F" w:rsidRDefault="00C456F3" w:rsidP="000B56FE">
      <w:pPr>
        <w:ind w:left="360"/>
        <w:jc w:val="both"/>
        <w:rPr>
          <w:sz w:val="24"/>
          <w:szCs w:val="24"/>
        </w:rPr>
      </w:pPr>
      <w:r w:rsidRPr="0074718F">
        <w:rPr>
          <w:sz w:val="24"/>
          <w:szCs w:val="24"/>
        </w:rPr>
        <w:t>E</w:t>
      </w:r>
      <w:r w:rsidR="008D6F4C" w:rsidRPr="0074718F">
        <w:rPr>
          <w:sz w:val="24"/>
          <w:szCs w:val="24"/>
        </w:rPr>
        <w:t>viter d'utiliser les séparateurs des milliers, ou alors utiliser ceux reconnus par l'Excel</w:t>
      </w:r>
    </w:p>
    <w:p w:rsidR="008D6F4C" w:rsidRPr="0074718F" w:rsidRDefault="0074718F" w:rsidP="0074718F">
      <w:pPr>
        <w:pStyle w:val="Titre3"/>
        <w:spacing w:line="480" w:lineRule="auto"/>
        <w:ind w:left="426"/>
        <w:rPr>
          <w:sz w:val="24"/>
          <w:szCs w:val="24"/>
        </w:rPr>
      </w:pPr>
      <w:r>
        <w:rPr>
          <w:sz w:val="24"/>
          <w:szCs w:val="24"/>
        </w:rPr>
        <w:t>b. F</w:t>
      </w:r>
      <w:r w:rsidR="004266DC">
        <w:rPr>
          <w:sz w:val="24"/>
          <w:szCs w:val="24"/>
        </w:rPr>
        <w:t>ormat des D</w:t>
      </w:r>
      <w:r w:rsidR="00C456F3" w:rsidRPr="0074718F">
        <w:rPr>
          <w:sz w:val="24"/>
          <w:szCs w:val="24"/>
        </w:rPr>
        <w:t>ates</w:t>
      </w:r>
    </w:p>
    <w:p w:rsidR="00C456F3" w:rsidRPr="0074718F" w:rsidRDefault="00C456F3" w:rsidP="0074718F">
      <w:pPr>
        <w:ind w:left="709"/>
        <w:jc w:val="both"/>
        <w:rPr>
          <w:sz w:val="24"/>
          <w:szCs w:val="24"/>
        </w:rPr>
      </w:pPr>
      <w:r w:rsidRPr="0074718F">
        <w:rPr>
          <w:sz w:val="24"/>
          <w:szCs w:val="24"/>
        </w:rPr>
        <w:t xml:space="preserve">Saisir la date sous le format JJ/MM/AAAA (ex. </w:t>
      </w:r>
      <w:r w:rsidRPr="0074718F">
        <w:rPr>
          <w:b/>
          <w:sz w:val="24"/>
          <w:szCs w:val="24"/>
        </w:rPr>
        <w:t>12/12/2014</w:t>
      </w:r>
      <w:r w:rsidRPr="0074718F">
        <w:rPr>
          <w:sz w:val="24"/>
          <w:szCs w:val="24"/>
        </w:rPr>
        <w:t xml:space="preserve">, mais non </w:t>
      </w:r>
      <w:r w:rsidRPr="0074718F">
        <w:rPr>
          <w:b/>
          <w:sz w:val="24"/>
          <w:szCs w:val="24"/>
        </w:rPr>
        <w:t>12.12.2014</w:t>
      </w:r>
      <w:r w:rsidRPr="0074718F">
        <w:rPr>
          <w:sz w:val="24"/>
          <w:szCs w:val="24"/>
        </w:rPr>
        <w:t>)</w:t>
      </w:r>
    </w:p>
    <w:p w:rsidR="004266DC" w:rsidRDefault="000B56FE" w:rsidP="004266DC">
      <w:pPr>
        <w:ind w:left="1418" w:hanging="709"/>
        <w:jc w:val="both"/>
        <w:rPr>
          <w:sz w:val="24"/>
          <w:szCs w:val="24"/>
        </w:rPr>
      </w:pPr>
      <w:r w:rsidRPr="0074718F">
        <w:rPr>
          <w:b/>
          <w:sz w:val="24"/>
          <w:szCs w:val="24"/>
        </w:rPr>
        <w:t>N.B</w:t>
      </w:r>
      <w:r w:rsidR="0074718F" w:rsidRPr="0074718F">
        <w:rPr>
          <w:b/>
          <w:sz w:val="24"/>
          <w:szCs w:val="24"/>
        </w:rPr>
        <w:t>.</w:t>
      </w:r>
      <w:r w:rsidR="0074718F">
        <w:rPr>
          <w:sz w:val="24"/>
          <w:szCs w:val="24"/>
        </w:rPr>
        <w:t xml:space="preserve"> : Pour chaque montant saisi</w:t>
      </w:r>
      <w:r w:rsidRPr="0074718F">
        <w:rPr>
          <w:sz w:val="24"/>
          <w:szCs w:val="24"/>
        </w:rPr>
        <w:t>, la date de paiement doit être renseignée sinon le montant n'est pas pris en compte. Si vous ne retrouvez pas la date</w:t>
      </w:r>
      <w:r w:rsidR="0074718F">
        <w:rPr>
          <w:sz w:val="24"/>
          <w:szCs w:val="24"/>
        </w:rPr>
        <w:t xml:space="preserve"> de paiement</w:t>
      </w:r>
      <w:r w:rsidRPr="0074718F">
        <w:rPr>
          <w:sz w:val="24"/>
          <w:szCs w:val="24"/>
        </w:rPr>
        <w:t xml:space="preserve">, veuillez renseigner le caractère </w:t>
      </w:r>
      <w:r w:rsidR="00E00851">
        <w:rPr>
          <w:sz w:val="24"/>
          <w:szCs w:val="24"/>
        </w:rPr>
        <w:t xml:space="preserve">: </w:t>
      </w:r>
      <w:r w:rsidRPr="0074718F">
        <w:rPr>
          <w:sz w:val="24"/>
          <w:szCs w:val="24"/>
        </w:rPr>
        <w:t>"</w:t>
      </w:r>
      <w:r w:rsidRPr="0074718F">
        <w:rPr>
          <w:b/>
          <w:sz w:val="28"/>
          <w:szCs w:val="28"/>
        </w:rPr>
        <w:t>*</w:t>
      </w:r>
      <w:r w:rsidR="00E00851">
        <w:rPr>
          <w:b/>
          <w:sz w:val="28"/>
          <w:szCs w:val="28"/>
        </w:rPr>
        <w:t>*</w:t>
      </w:r>
      <w:r w:rsidRPr="0074718F">
        <w:rPr>
          <w:sz w:val="24"/>
          <w:szCs w:val="24"/>
        </w:rPr>
        <w:t>".</w:t>
      </w:r>
    </w:p>
    <w:p w:rsidR="004266DC" w:rsidRDefault="004266DC">
      <w:pPr>
        <w:spacing w:after="0" w:line="240" w:lineRule="auto"/>
        <w:rPr>
          <w:sz w:val="24"/>
          <w:szCs w:val="24"/>
        </w:rPr>
      </w:pPr>
      <w:r>
        <w:rPr>
          <w:sz w:val="24"/>
          <w:szCs w:val="24"/>
        </w:rPr>
        <w:br w:type="page"/>
      </w:r>
    </w:p>
    <w:p w:rsidR="00E77F97" w:rsidRPr="0074718F" w:rsidRDefault="00E77F97" w:rsidP="000B56FE">
      <w:pPr>
        <w:spacing w:after="0" w:line="240" w:lineRule="auto"/>
        <w:jc w:val="both"/>
        <w:rPr>
          <w:rFonts w:asciiTheme="minorHAnsi" w:eastAsia="Times New Roman" w:hAnsiTheme="minorHAnsi"/>
          <w:b/>
          <w:color w:val="00B050"/>
          <w:sz w:val="24"/>
          <w:szCs w:val="24"/>
          <w:lang w:eastAsia="fr-FR"/>
        </w:rPr>
      </w:pPr>
      <w:r w:rsidRPr="0074718F">
        <w:rPr>
          <w:rFonts w:asciiTheme="minorHAnsi" w:eastAsia="Times New Roman" w:hAnsiTheme="minorHAnsi"/>
          <w:b/>
          <w:color w:val="00B050"/>
          <w:sz w:val="24"/>
          <w:szCs w:val="24"/>
          <w:lang w:eastAsia="fr-FR"/>
        </w:rPr>
        <w:lastRenderedPageBreak/>
        <w:t>Bonne application.</w:t>
      </w:r>
    </w:p>
    <w:sectPr w:rsidR="00E77F97" w:rsidRPr="0074718F" w:rsidSect="00A11665">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A6BD3"/>
    <w:multiLevelType w:val="hybridMultilevel"/>
    <w:tmpl w:val="7B0259A2"/>
    <w:lvl w:ilvl="0" w:tplc="1460FD62">
      <w:start w:val="1"/>
      <w:numFmt w:val="bullet"/>
      <w:lvlText w:val=""/>
      <w:lvlJc w:val="left"/>
      <w:pPr>
        <w:tabs>
          <w:tab w:val="num" w:pos="720"/>
        </w:tabs>
        <w:ind w:left="720" w:hanging="360"/>
      </w:pPr>
      <w:rPr>
        <w:rFonts w:ascii="Wingdings" w:hAnsi="Wingdings" w:hint="default"/>
      </w:rPr>
    </w:lvl>
    <w:lvl w:ilvl="1" w:tplc="360262D4">
      <w:start w:val="1"/>
      <w:numFmt w:val="bullet"/>
      <w:lvlText w:val=""/>
      <w:lvlJc w:val="left"/>
      <w:pPr>
        <w:tabs>
          <w:tab w:val="num" w:pos="1440"/>
        </w:tabs>
        <w:ind w:left="1440" w:hanging="360"/>
      </w:pPr>
      <w:rPr>
        <w:rFonts w:ascii="Wingdings" w:hAnsi="Wingdings" w:hint="default"/>
      </w:rPr>
    </w:lvl>
    <w:lvl w:ilvl="2" w:tplc="DB82A5A8" w:tentative="1">
      <w:start w:val="1"/>
      <w:numFmt w:val="bullet"/>
      <w:lvlText w:val=""/>
      <w:lvlJc w:val="left"/>
      <w:pPr>
        <w:tabs>
          <w:tab w:val="num" w:pos="2160"/>
        </w:tabs>
        <w:ind w:left="2160" w:hanging="360"/>
      </w:pPr>
      <w:rPr>
        <w:rFonts w:ascii="Wingdings" w:hAnsi="Wingdings" w:hint="default"/>
      </w:rPr>
    </w:lvl>
    <w:lvl w:ilvl="3" w:tplc="B34C18A0" w:tentative="1">
      <w:start w:val="1"/>
      <w:numFmt w:val="bullet"/>
      <w:lvlText w:val=""/>
      <w:lvlJc w:val="left"/>
      <w:pPr>
        <w:tabs>
          <w:tab w:val="num" w:pos="2880"/>
        </w:tabs>
        <w:ind w:left="2880" w:hanging="360"/>
      </w:pPr>
      <w:rPr>
        <w:rFonts w:ascii="Wingdings" w:hAnsi="Wingdings" w:hint="default"/>
      </w:rPr>
    </w:lvl>
    <w:lvl w:ilvl="4" w:tplc="00806F50" w:tentative="1">
      <w:start w:val="1"/>
      <w:numFmt w:val="bullet"/>
      <w:lvlText w:val=""/>
      <w:lvlJc w:val="left"/>
      <w:pPr>
        <w:tabs>
          <w:tab w:val="num" w:pos="3600"/>
        </w:tabs>
        <w:ind w:left="3600" w:hanging="360"/>
      </w:pPr>
      <w:rPr>
        <w:rFonts w:ascii="Wingdings" w:hAnsi="Wingdings" w:hint="default"/>
      </w:rPr>
    </w:lvl>
    <w:lvl w:ilvl="5" w:tplc="E28EFCF0" w:tentative="1">
      <w:start w:val="1"/>
      <w:numFmt w:val="bullet"/>
      <w:lvlText w:val=""/>
      <w:lvlJc w:val="left"/>
      <w:pPr>
        <w:tabs>
          <w:tab w:val="num" w:pos="4320"/>
        </w:tabs>
        <w:ind w:left="4320" w:hanging="360"/>
      </w:pPr>
      <w:rPr>
        <w:rFonts w:ascii="Wingdings" w:hAnsi="Wingdings" w:hint="default"/>
      </w:rPr>
    </w:lvl>
    <w:lvl w:ilvl="6" w:tplc="0798C7C2" w:tentative="1">
      <w:start w:val="1"/>
      <w:numFmt w:val="bullet"/>
      <w:lvlText w:val=""/>
      <w:lvlJc w:val="left"/>
      <w:pPr>
        <w:tabs>
          <w:tab w:val="num" w:pos="5040"/>
        </w:tabs>
        <w:ind w:left="5040" w:hanging="360"/>
      </w:pPr>
      <w:rPr>
        <w:rFonts w:ascii="Wingdings" w:hAnsi="Wingdings" w:hint="default"/>
      </w:rPr>
    </w:lvl>
    <w:lvl w:ilvl="7" w:tplc="09567BA2" w:tentative="1">
      <w:start w:val="1"/>
      <w:numFmt w:val="bullet"/>
      <w:lvlText w:val=""/>
      <w:lvlJc w:val="left"/>
      <w:pPr>
        <w:tabs>
          <w:tab w:val="num" w:pos="5760"/>
        </w:tabs>
        <w:ind w:left="5760" w:hanging="360"/>
      </w:pPr>
      <w:rPr>
        <w:rFonts w:ascii="Wingdings" w:hAnsi="Wingdings" w:hint="default"/>
      </w:rPr>
    </w:lvl>
    <w:lvl w:ilvl="8" w:tplc="844A96D8" w:tentative="1">
      <w:start w:val="1"/>
      <w:numFmt w:val="bullet"/>
      <w:lvlText w:val=""/>
      <w:lvlJc w:val="left"/>
      <w:pPr>
        <w:tabs>
          <w:tab w:val="num" w:pos="6480"/>
        </w:tabs>
        <w:ind w:left="6480" w:hanging="360"/>
      </w:pPr>
      <w:rPr>
        <w:rFonts w:ascii="Wingdings" w:hAnsi="Wingdings" w:hint="default"/>
      </w:rPr>
    </w:lvl>
  </w:abstractNum>
  <w:abstractNum w:abstractNumId="1">
    <w:nsid w:val="14331917"/>
    <w:multiLevelType w:val="hybridMultilevel"/>
    <w:tmpl w:val="66761D24"/>
    <w:lvl w:ilvl="0" w:tplc="040C000B">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
    <w:nsid w:val="16EB5901"/>
    <w:multiLevelType w:val="hybridMultilevel"/>
    <w:tmpl w:val="6C0EBF42"/>
    <w:lvl w:ilvl="0" w:tplc="D06A06EC">
      <w:start w:val="1"/>
      <w:numFmt w:val="bullet"/>
      <w:lvlText w:val=""/>
      <w:lvlJc w:val="left"/>
      <w:pPr>
        <w:tabs>
          <w:tab w:val="num" w:pos="720"/>
        </w:tabs>
        <w:ind w:left="720" w:hanging="360"/>
      </w:pPr>
      <w:rPr>
        <w:rFonts w:ascii="Wingdings" w:hAnsi="Wingdings" w:hint="default"/>
      </w:rPr>
    </w:lvl>
    <w:lvl w:ilvl="1" w:tplc="CF323B68">
      <w:start w:val="1"/>
      <w:numFmt w:val="bullet"/>
      <w:lvlText w:val=""/>
      <w:lvlJc w:val="left"/>
      <w:pPr>
        <w:tabs>
          <w:tab w:val="num" w:pos="1440"/>
        </w:tabs>
        <w:ind w:left="1440" w:hanging="360"/>
      </w:pPr>
      <w:rPr>
        <w:rFonts w:ascii="Wingdings" w:hAnsi="Wingdings" w:hint="default"/>
      </w:rPr>
    </w:lvl>
    <w:lvl w:ilvl="2" w:tplc="7F6496CC" w:tentative="1">
      <w:start w:val="1"/>
      <w:numFmt w:val="bullet"/>
      <w:lvlText w:val=""/>
      <w:lvlJc w:val="left"/>
      <w:pPr>
        <w:tabs>
          <w:tab w:val="num" w:pos="2160"/>
        </w:tabs>
        <w:ind w:left="2160" w:hanging="360"/>
      </w:pPr>
      <w:rPr>
        <w:rFonts w:ascii="Wingdings" w:hAnsi="Wingdings" w:hint="default"/>
      </w:rPr>
    </w:lvl>
    <w:lvl w:ilvl="3" w:tplc="A7342138" w:tentative="1">
      <w:start w:val="1"/>
      <w:numFmt w:val="bullet"/>
      <w:lvlText w:val=""/>
      <w:lvlJc w:val="left"/>
      <w:pPr>
        <w:tabs>
          <w:tab w:val="num" w:pos="2880"/>
        </w:tabs>
        <w:ind w:left="2880" w:hanging="360"/>
      </w:pPr>
      <w:rPr>
        <w:rFonts w:ascii="Wingdings" w:hAnsi="Wingdings" w:hint="default"/>
      </w:rPr>
    </w:lvl>
    <w:lvl w:ilvl="4" w:tplc="DA188B32" w:tentative="1">
      <w:start w:val="1"/>
      <w:numFmt w:val="bullet"/>
      <w:lvlText w:val=""/>
      <w:lvlJc w:val="left"/>
      <w:pPr>
        <w:tabs>
          <w:tab w:val="num" w:pos="3600"/>
        </w:tabs>
        <w:ind w:left="3600" w:hanging="360"/>
      </w:pPr>
      <w:rPr>
        <w:rFonts w:ascii="Wingdings" w:hAnsi="Wingdings" w:hint="default"/>
      </w:rPr>
    </w:lvl>
    <w:lvl w:ilvl="5" w:tplc="78FE3BA0" w:tentative="1">
      <w:start w:val="1"/>
      <w:numFmt w:val="bullet"/>
      <w:lvlText w:val=""/>
      <w:lvlJc w:val="left"/>
      <w:pPr>
        <w:tabs>
          <w:tab w:val="num" w:pos="4320"/>
        </w:tabs>
        <w:ind w:left="4320" w:hanging="360"/>
      </w:pPr>
      <w:rPr>
        <w:rFonts w:ascii="Wingdings" w:hAnsi="Wingdings" w:hint="default"/>
      </w:rPr>
    </w:lvl>
    <w:lvl w:ilvl="6" w:tplc="C61CC05E" w:tentative="1">
      <w:start w:val="1"/>
      <w:numFmt w:val="bullet"/>
      <w:lvlText w:val=""/>
      <w:lvlJc w:val="left"/>
      <w:pPr>
        <w:tabs>
          <w:tab w:val="num" w:pos="5040"/>
        </w:tabs>
        <w:ind w:left="5040" w:hanging="360"/>
      </w:pPr>
      <w:rPr>
        <w:rFonts w:ascii="Wingdings" w:hAnsi="Wingdings" w:hint="default"/>
      </w:rPr>
    </w:lvl>
    <w:lvl w:ilvl="7" w:tplc="681C9C0E" w:tentative="1">
      <w:start w:val="1"/>
      <w:numFmt w:val="bullet"/>
      <w:lvlText w:val=""/>
      <w:lvlJc w:val="left"/>
      <w:pPr>
        <w:tabs>
          <w:tab w:val="num" w:pos="5760"/>
        </w:tabs>
        <w:ind w:left="5760" w:hanging="360"/>
      </w:pPr>
      <w:rPr>
        <w:rFonts w:ascii="Wingdings" w:hAnsi="Wingdings" w:hint="default"/>
      </w:rPr>
    </w:lvl>
    <w:lvl w:ilvl="8" w:tplc="42F06414" w:tentative="1">
      <w:start w:val="1"/>
      <w:numFmt w:val="bullet"/>
      <w:lvlText w:val=""/>
      <w:lvlJc w:val="left"/>
      <w:pPr>
        <w:tabs>
          <w:tab w:val="num" w:pos="6480"/>
        </w:tabs>
        <w:ind w:left="6480" w:hanging="360"/>
      </w:pPr>
      <w:rPr>
        <w:rFonts w:ascii="Wingdings" w:hAnsi="Wingdings" w:hint="default"/>
      </w:rPr>
    </w:lvl>
  </w:abstractNum>
  <w:abstractNum w:abstractNumId="3">
    <w:nsid w:val="2C114D3F"/>
    <w:multiLevelType w:val="hybridMultilevel"/>
    <w:tmpl w:val="634A6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ED5BF6"/>
    <w:multiLevelType w:val="hybridMultilevel"/>
    <w:tmpl w:val="67720A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7557EB8"/>
    <w:multiLevelType w:val="hybridMultilevel"/>
    <w:tmpl w:val="25E2C13E"/>
    <w:lvl w:ilvl="0" w:tplc="040C0001">
      <w:start w:val="1"/>
      <w:numFmt w:val="bullet"/>
      <w:lvlText w:val=""/>
      <w:lvlJc w:val="left"/>
      <w:pPr>
        <w:ind w:left="955" w:hanging="360"/>
      </w:pPr>
      <w:rPr>
        <w:rFonts w:ascii="Symbol" w:hAnsi="Symbol" w:hint="default"/>
      </w:rPr>
    </w:lvl>
    <w:lvl w:ilvl="1" w:tplc="040C0003" w:tentative="1">
      <w:start w:val="1"/>
      <w:numFmt w:val="bullet"/>
      <w:lvlText w:val="o"/>
      <w:lvlJc w:val="left"/>
      <w:pPr>
        <w:ind w:left="1675" w:hanging="360"/>
      </w:pPr>
      <w:rPr>
        <w:rFonts w:ascii="Courier New" w:hAnsi="Courier New" w:cs="Courier New" w:hint="default"/>
      </w:rPr>
    </w:lvl>
    <w:lvl w:ilvl="2" w:tplc="040C0005" w:tentative="1">
      <w:start w:val="1"/>
      <w:numFmt w:val="bullet"/>
      <w:lvlText w:val=""/>
      <w:lvlJc w:val="left"/>
      <w:pPr>
        <w:ind w:left="2395" w:hanging="360"/>
      </w:pPr>
      <w:rPr>
        <w:rFonts w:ascii="Wingdings" w:hAnsi="Wingdings" w:hint="default"/>
      </w:rPr>
    </w:lvl>
    <w:lvl w:ilvl="3" w:tplc="040C0001" w:tentative="1">
      <w:start w:val="1"/>
      <w:numFmt w:val="bullet"/>
      <w:lvlText w:val=""/>
      <w:lvlJc w:val="left"/>
      <w:pPr>
        <w:ind w:left="3115" w:hanging="360"/>
      </w:pPr>
      <w:rPr>
        <w:rFonts w:ascii="Symbol" w:hAnsi="Symbol" w:hint="default"/>
      </w:rPr>
    </w:lvl>
    <w:lvl w:ilvl="4" w:tplc="040C0003" w:tentative="1">
      <w:start w:val="1"/>
      <w:numFmt w:val="bullet"/>
      <w:lvlText w:val="o"/>
      <w:lvlJc w:val="left"/>
      <w:pPr>
        <w:ind w:left="3835" w:hanging="360"/>
      </w:pPr>
      <w:rPr>
        <w:rFonts w:ascii="Courier New" w:hAnsi="Courier New" w:cs="Courier New" w:hint="default"/>
      </w:rPr>
    </w:lvl>
    <w:lvl w:ilvl="5" w:tplc="040C0005" w:tentative="1">
      <w:start w:val="1"/>
      <w:numFmt w:val="bullet"/>
      <w:lvlText w:val=""/>
      <w:lvlJc w:val="left"/>
      <w:pPr>
        <w:ind w:left="4555" w:hanging="360"/>
      </w:pPr>
      <w:rPr>
        <w:rFonts w:ascii="Wingdings" w:hAnsi="Wingdings" w:hint="default"/>
      </w:rPr>
    </w:lvl>
    <w:lvl w:ilvl="6" w:tplc="040C0001" w:tentative="1">
      <w:start w:val="1"/>
      <w:numFmt w:val="bullet"/>
      <w:lvlText w:val=""/>
      <w:lvlJc w:val="left"/>
      <w:pPr>
        <w:ind w:left="5275" w:hanging="360"/>
      </w:pPr>
      <w:rPr>
        <w:rFonts w:ascii="Symbol" w:hAnsi="Symbol" w:hint="default"/>
      </w:rPr>
    </w:lvl>
    <w:lvl w:ilvl="7" w:tplc="040C0003" w:tentative="1">
      <w:start w:val="1"/>
      <w:numFmt w:val="bullet"/>
      <w:lvlText w:val="o"/>
      <w:lvlJc w:val="left"/>
      <w:pPr>
        <w:ind w:left="5995" w:hanging="360"/>
      </w:pPr>
      <w:rPr>
        <w:rFonts w:ascii="Courier New" w:hAnsi="Courier New" w:cs="Courier New" w:hint="default"/>
      </w:rPr>
    </w:lvl>
    <w:lvl w:ilvl="8" w:tplc="040C0005" w:tentative="1">
      <w:start w:val="1"/>
      <w:numFmt w:val="bullet"/>
      <w:lvlText w:val=""/>
      <w:lvlJc w:val="left"/>
      <w:pPr>
        <w:ind w:left="6715" w:hanging="360"/>
      </w:pPr>
      <w:rPr>
        <w:rFonts w:ascii="Wingdings" w:hAnsi="Wingdings" w:hint="default"/>
      </w:rPr>
    </w:lvl>
  </w:abstractNum>
  <w:abstractNum w:abstractNumId="6">
    <w:nsid w:val="392C0C21"/>
    <w:multiLevelType w:val="hybridMultilevel"/>
    <w:tmpl w:val="00D2B72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863353D"/>
    <w:multiLevelType w:val="hybridMultilevel"/>
    <w:tmpl w:val="4CBAF6FC"/>
    <w:lvl w:ilvl="0" w:tplc="040C000B">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8">
    <w:nsid w:val="79947CD5"/>
    <w:multiLevelType w:val="hybridMultilevel"/>
    <w:tmpl w:val="87F40B7E"/>
    <w:lvl w:ilvl="0" w:tplc="536E349A">
      <w:start w:val="1"/>
      <w:numFmt w:val="decimal"/>
      <w:lvlText w:val="%1."/>
      <w:lvlJc w:val="left"/>
      <w:pPr>
        <w:tabs>
          <w:tab w:val="num" w:pos="720"/>
        </w:tabs>
        <w:ind w:left="720" w:hanging="360"/>
      </w:pPr>
    </w:lvl>
    <w:lvl w:ilvl="1" w:tplc="538ECD7E" w:tentative="1">
      <w:start w:val="1"/>
      <w:numFmt w:val="decimal"/>
      <w:lvlText w:val="%2."/>
      <w:lvlJc w:val="left"/>
      <w:pPr>
        <w:tabs>
          <w:tab w:val="num" w:pos="1440"/>
        </w:tabs>
        <w:ind w:left="1440" w:hanging="360"/>
      </w:pPr>
    </w:lvl>
    <w:lvl w:ilvl="2" w:tplc="E2AEA848" w:tentative="1">
      <w:start w:val="1"/>
      <w:numFmt w:val="decimal"/>
      <w:lvlText w:val="%3."/>
      <w:lvlJc w:val="left"/>
      <w:pPr>
        <w:tabs>
          <w:tab w:val="num" w:pos="2160"/>
        </w:tabs>
        <w:ind w:left="2160" w:hanging="360"/>
      </w:pPr>
    </w:lvl>
    <w:lvl w:ilvl="3" w:tplc="44D05BCC" w:tentative="1">
      <w:start w:val="1"/>
      <w:numFmt w:val="decimal"/>
      <w:lvlText w:val="%4."/>
      <w:lvlJc w:val="left"/>
      <w:pPr>
        <w:tabs>
          <w:tab w:val="num" w:pos="2880"/>
        </w:tabs>
        <w:ind w:left="2880" w:hanging="360"/>
      </w:pPr>
    </w:lvl>
    <w:lvl w:ilvl="4" w:tplc="2B40863A" w:tentative="1">
      <w:start w:val="1"/>
      <w:numFmt w:val="decimal"/>
      <w:lvlText w:val="%5."/>
      <w:lvlJc w:val="left"/>
      <w:pPr>
        <w:tabs>
          <w:tab w:val="num" w:pos="3600"/>
        </w:tabs>
        <w:ind w:left="3600" w:hanging="360"/>
      </w:pPr>
    </w:lvl>
    <w:lvl w:ilvl="5" w:tplc="082E0EA4" w:tentative="1">
      <w:start w:val="1"/>
      <w:numFmt w:val="decimal"/>
      <w:lvlText w:val="%6."/>
      <w:lvlJc w:val="left"/>
      <w:pPr>
        <w:tabs>
          <w:tab w:val="num" w:pos="4320"/>
        </w:tabs>
        <w:ind w:left="4320" w:hanging="360"/>
      </w:pPr>
    </w:lvl>
    <w:lvl w:ilvl="6" w:tplc="16E48C1A" w:tentative="1">
      <w:start w:val="1"/>
      <w:numFmt w:val="decimal"/>
      <w:lvlText w:val="%7."/>
      <w:lvlJc w:val="left"/>
      <w:pPr>
        <w:tabs>
          <w:tab w:val="num" w:pos="5040"/>
        </w:tabs>
        <w:ind w:left="5040" w:hanging="360"/>
      </w:pPr>
    </w:lvl>
    <w:lvl w:ilvl="7" w:tplc="69AE9204" w:tentative="1">
      <w:start w:val="1"/>
      <w:numFmt w:val="decimal"/>
      <w:lvlText w:val="%8."/>
      <w:lvlJc w:val="left"/>
      <w:pPr>
        <w:tabs>
          <w:tab w:val="num" w:pos="5760"/>
        </w:tabs>
        <w:ind w:left="5760" w:hanging="360"/>
      </w:pPr>
    </w:lvl>
    <w:lvl w:ilvl="8" w:tplc="25D01D5E" w:tentative="1">
      <w:start w:val="1"/>
      <w:numFmt w:val="decimal"/>
      <w:lvlText w:val="%9."/>
      <w:lvlJc w:val="left"/>
      <w:pPr>
        <w:tabs>
          <w:tab w:val="num" w:pos="6480"/>
        </w:tabs>
        <w:ind w:left="6480" w:hanging="360"/>
      </w:pPr>
    </w:lvl>
  </w:abstractNum>
  <w:abstractNum w:abstractNumId="9">
    <w:nsid w:val="7E7B13B8"/>
    <w:multiLevelType w:val="hybridMultilevel"/>
    <w:tmpl w:val="631450EE"/>
    <w:lvl w:ilvl="0" w:tplc="1C08E988">
      <w:start w:val="1"/>
      <w:numFmt w:val="bullet"/>
      <w:lvlText w:val=""/>
      <w:lvlJc w:val="left"/>
      <w:pPr>
        <w:tabs>
          <w:tab w:val="num" w:pos="720"/>
        </w:tabs>
        <w:ind w:left="720" w:hanging="360"/>
      </w:pPr>
      <w:rPr>
        <w:rFonts w:ascii="Wingdings" w:hAnsi="Wingdings" w:hint="default"/>
      </w:rPr>
    </w:lvl>
    <w:lvl w:ilvl="1" w:tplc="B1604AE4" w:tentative="1">
      <w:start w:val="1"/>
      <w:numFmt w:val="bullet"/>
      <w:lvlText w:val=""/>
      <w:lvlJc w:val="left"/>
      <w:pPr>
        <w:tabs>
          <w:tab w:val="num" w:pos="1440"/>
        </w:tabs>
        <w:ind w:left="1440" w:hanging="360"/>
      </w:pPr>
      <w:rPr>
        <w:rFonts w:ascii="Wingdings" w:hAnsi="Wingdings" w:hint="default"/>
      </w:rPr>
    </w:lvl>
    <w:lvl w:ilvl="2" w:tplc="9D600D20" w:tentative="1">
      <w:start w:val="1"/>
      <w:numFmt w:val="bullet"/>
      <w:lvlText w:val=""/>
      <w:lvlJc w:val="left"/>
      <w:pPr>
        <w:tabs>
          <w:tab w:val="num" w:pos="2160"/>
        </w:tabs>
        <w:ind w:left="2160" w:hanging="360"/>
      </w:pPr>
      <w:rPr>
        <w:rFonts w:ascii="Wingdings" w:hAnsi="Wingdings" w:hint="default"/>
      </w:rPr>
    </w:lvl>
    <w:lvl w:ilvl="3" w:tplc="DF869B34" w:tentative="1">
      <w:start w:val="1"/>
      <w:numFmt w:val="bullet"/>
      <w:lvlText w:val=""/>
      <w:lvlJc w:val="left"/>
      <w:pPr>
        <w:tabs>
          <w:tab w:val="num" w:pos="2880"/>
        </w:tabs>
        <w:ind w:left="2880" w:hanging="360"/>
      </w:pPr>
      <w:rPr>
        <w:rFonts w:ascii="Wingdings" w:hAnsi="Wingdings" w:hint="default"/>
      </w:rPr>
    </w:lvl>
    <w:lvl w:ilvl="4" w:tplc="B45A4FB6" w:tentative="1">
      <w:start w:val="1"/>
      <w:numFmt w:val="bullet"/>
      <w:lvlText w:val=""/>
      <w:lvlJc w:val="left"/>
      <w:pPr>
        <w:tabs>
          <w:tab w:val="num" w:pos="3600"/>
        </w:tabs>
        <w:ind w:left="3600" w:hanging="360"/>
      </w:pPr>
      <w:rPr>
        <w:rFonts w:ascii="Wingdings" w:hAnsi="Wingdings" w:hint="default"/>
      </w:rPr>
    </w:lvl>
    <w:lvl w:ilvl="5" w:tplc="64AA3676" w:tentative="1">
      <w:start w:val="1"/>
      <w:numFmt w:val="bullet"/>
      <w:lvlText w:val=""/>
      <w:lvlJc w:val="left"/>
      <w:pPr>
        <w:tabs>
          <w:tab w:val="num" w:pos="4320"/>
        </w:tabs>
        <w:ind w:left="4320" w:hanging="360"/>
      </w:pPr>
      <w:rPr>
        <w:rFonts w:ascii="Wingdings" w:hAnsi="Wingdings" w:hint="default"/>
      </w:rPr>
    </w:lvl>
    <w:lvl w:ilvl="6" w:tplc="DE4C98D4" w:tentative="1">
      <w:start w:val="1"/>
      <w:numFmt w:val="bullet"/>
      <w:lvlText w:val=""/>
      <w:lvlJc w:val="left"/>
      <w:pPr>
        <w:tabs>
          <w:tab w:val="num" w:pos="5040"/>
        </w:tabs>
        <w:ind w:left="5040" w:hanging="360"/>
      </w:pPr>
      <w:rPr>
        <w:rFonts w:ascii="Wingdings" w:hAnsi="Wingdings" w:hint="default"/>
      </w:rPr>
    </w:lvl>
    <w:lvl w:ilvl="7" w:tplc="6A92C448" w:tentative="1">
      <w:start w:val="1"/>
      <w:numFmt w:val="bullet"/>
      <w:lvlText w:val=""/>
      <w:lvlJc w:val="left"/>
      <w:pPr>
        <w:tabs>
          <w:tab w:val="num" w:pos="5760"/>
        </w:tabs>
        <w:ind w:left="5760" w:hanging="360"/>
      </w:pPr>
      <w:rPr>
        <w:rFonts w:ascii="Wingdings" w:hAnsi="Wingdings" w:hint="default"/>
      </w:rPr>
    </w:lvl>
    <w:lvl w:ilvl="8" w:tplc="8316673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9"/>
  </w:num>
  <w:num w:numId="6">
    <w:abstractNumId w:val="8"/>
  </w:num>
  <w:num w:numId="7">
    <w:abstractNumId w:val="2"/>
  </w:num>
  <w:num w:numId="8">
    <w:abstractNumId w:val="0"/>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compat/>
  <w:rsids>
    <w:rsidRoot w:val="00C74332"/>
    <w:rsid w:val="00035FD5"/>
    <w:rsid w:val="00046847"/>
    <w:rsid w:val="00046D60"/>
    <w:rsid w:val="00075C26"/>
    <w:rsid w:val="00081656"/>
    <w:rsid w:val="000B56FE"/>
    <w:rsid w:val="000D14A8"/>
    <w:rsid w:val="000D615E"/>
    <w:rsid w:val="000E4D7A"/>
    <w:rsid w:val="00163CD8"/>
    <w:rsid w:val="00185229"/>
    <w:rsid w:val="001A71C6"/>
    <w:rsid w:val="001C0C51"/>
    <w:rsid w:val="001C2230"/>
    <w:rsid w:val="001C2979"/>
    <w:rsid w:val="001E2B2F"/>
    <w:rsid w:val="001E5A3F"/>
    <w:rsid w:val="001F403C"/>
    <w:rsid w:val="001F7E8A"/>
    <w:rsid w:val="002205F6"/>
    <w:rsid w:val="0022451F"/>
    <w:rsid w:val="0026298A"/>
    <w:rsid w:val="0029198D"/>
    <w:rsid w:val="002B64F3"/>
    <w:rsid w:val="002D4A13"/>
    <w:rsid w:val="002D709A"/>
    <w:rsid w:val="002E6C16"/>
    <w:rsid w:val="003016F9"/>
    <w:rsid w:val="0038241E"/>
    <w:rsid w:val="003E4002"/>
    <w:rsid w:val="00414FB2"/>
    <w:rsid w:val="004266DC"/>
    <w:rsid w:val="00430236"/>
    <w:rsid w:val="00443A79"/>
    <w:rsid w:val="00455868"/>
    <w:rsid w:val="004650CD"/>
    <w:rsid w:val="0046783B"/>
    <w:rsid w:val="004E2C3A"/>
    <w:rsid w:val="004E2DF5"/>
    <w:rsid w:val="005A1560"/>
    <w:rsid w:val="005B15F5"/>
    <w:rsid w:val="005B1A42"/>
    <w:rsid w:val="00627584"/>
    <w:rsid w:val="00660825"/>
    <w:rsid w:val="00663E4E"/>
    <w:rsid w:val="0068518F"/>
    <w:rsid w:val="006A3878"/>
    <w:rsid w:val="006A60B1"/>
    <w:rsid w:val="006D377B"/>
    <w:rsid w:val="006D40AE"/>
    <w:rsid w:val="006D4953"/>
    <w:rsid w:val="006F640B"/>
    <w:rsid w:val="0070610B"/>
    <w:rsid w:val="00727260"/>
    <w:rsid w:val="0074718F"/>
    <w:rsid w:val="0074779C"/>
    <w:rsid w:val="00785F4D"/>
    <w:rsid w:val="007E4504"/>
    <w:rsid w:val="00815041"/>
    <w:rsid w:val="00850D0E"/>
    <w:rsid w:val="00855517"/>
    <w:rsid w:val="00855E45"/>
    <w:rsid w:val="00871028"/>
    <w:rsid w:val="008A6D9C"/>
    <w:rsid w:val="008D6F4C"/>
    <w:rsid w:val="008F3DBC"/>
    <w:rsid w:val="008F7F71"/>
    <w:rsid w:val="00905F22"/>
    <w:rsid w:val="00910C5B"/>
    <w:rsid w:val="009116DD"/>
    <w:rsid w:val="009469D4"/>
    <w:rsid w:val="00950321"/>
    <w:rsid w:val="009B08AB"/>
    <w:rsid w:val="009D2145"/>
    <w:rsid w:val="009E6B00"/>
    <w:rsid w:val="00A06E27"/>
    <w:rsid w:val="00A11665"/>
    <w:rsid w:val="00A1258B"/>
    <w:rsid w:val="00A63263"/>
    <w:rsid w:val="00A641A2"/>
    <w:rsid w:val="00A764EC"/>
    <w:rsid w:val="00A9027B"/>
    <w:rsid w:val="00AB6FC9"/>
    <w:rsid w:val="00AC4F91"/>
    <w:rsid w:val="00B07CB1"/>
    <w:rsid w:val="00B11B4C"/>
    <w:rsid w:val="00B75FF6"/>
    <w:rsid w:val="00B9717C"/>
    <w:rsid w:val="00BD0B4D"/>
    <w:rsid w:val="00BD59FC"/>
    <w:rsid w:val="00C037F2"/>
    <w:rsid w:val="00C11E3E"/>
    <w:rsid w:val="00C34F52"/>
    <w:rsid w:val="00C456F3"/>
    <w:rsid w:val="00C6148F"/>
    <w:rsid w:val="00C74332"/>
    <w:rsid w:val="00C758E2"/>
    <w:rsid w:val="00CB6205"/>
    <w:rsid w:val="00CE3DFA"/>
    <w:rsid w:val="00D15AEF"/>
    <w:rsid w:val="00D30593"/>
    <w:rsid w:val="00D42F8B"/>
    <w:rsid w:val="00D500E6"/>
    <w:rsid w:val="00D532E5"/>
    <w:rsid w:val="00E00851"/>
    <w:rsid w:val="00E12678"/>
    <w:rsid w:val="00E179D5"/>
    <w:rsid w:val="00E37629"/>
    <w:rsid w:val="00E439F7"/>
    <w:rsid w:val="00E6640C"/>
    <w:rsid w:val="00E77F97"/>
    <w:rsid w:val="00E82766"/>
    <w:rsid w:val="00EC28C0"/>
    <w:rsid w:val="00ED3F23"/>
    <w:rsid w:val="00F44246"/>
    <w:rsid w:val="00F7326E"/>
    <w:rsid w:val="00F92B95"/>
    <w:rsid w:val="00FA38AA"/>
    <w:rsid w:val="00FE1419"/>
    <w:rsid w:val="00FE54AC"/>
    <w:rsid w:val="00FF0688"/>
    <w:rsid w:val="00FF51C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2109]"/>
    </o:shapedefaults>
    <o:shapelayout v:ext="edit">
      <o:idmap v:ext="edit" data="1"/>
      <o:rules v:ext="edit">
        <o:r id="V:Rule15" type="connector" idref="#_x0000_s1114"/>
        <o:r id="V:Rule16" type="connector" idref="#_x0000_s1066"/>
        <o:r id="V:Rule17" type="connector" idref="#_x0000_s1069"/>
        <o:r id="V:Rule18" type="connector" idref="#_x0000_s1113"/>
        <o:r id="V:Rule19" type="connector" idref="#_x0000_s1075"/>
        <o:r id="V:Rule20" type="connector" idref="#_x0000_s1072"/>
        <o:r id="V:Rule21" type="connector" idref="#_x0000_s1078"/>
        <o:r id="V:Rule22" type="connector" idref="#_x0000_s1050"/>
        <o:r id="V:Rule23" type="connector" idref="#_x0000_s1090"/>
        <o:r id="V:Rule24" type="connector" idref="#_x0000_s1106"/>
        <o:r id="V:Rule25" type="connector" idref="#_x0000_s1063"/>
        <o:r id="V:Rule26" type="connector" idref="#_x0000_s1060"/>
        <o:r id="V:Rule27" type="connector" idref="#_x0000_s1102"/>
        <o:r id="V:Rule28" type="connector" idref="#_x0000_s105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9D4"/>
    <w:pPr>
      <w:spacing w:after="200" w:line="276" w:lineRule="auto"/>
    </w:pPr>
    <w:rPr>
      <w:sz w:val="22"/>
      <w:szCs w:val="22"/>
      <w:lang w:eastAsia="en-US"/>
    </w:rPr>
  </w:style>
  <w:style w:type="paragraph" w:styleId="Titre1">
    <w:name w:val="heading 1"/>
    <w:basedOn w:val="Normal"/>
    <w:next w:val="Normal"/>
    <w:link w:val="Titre1Car"/>
    <w:uiPriority w:val="9"/>
    <w:qFormat/>
    <w:rsid w:val="00910C5B"/>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D305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471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74332"/>
    <w:rPr>
      <w:color w:val="0000FF"/>
      <w:u w:val="single"/>
    </w:rPr>
  </w:style>
  <w:style w:type="paragraph" w:styleId="Paragraphedeliste">
    <w:name w:val="List Paragraph"/>
    <w:basedOn w:val="Normal"/>
    <w:uiPriority w:val="34"/>
    <w:qFormat/>
    <w:rsid w:val="00E37629"/>
    <w:pPr>
      <w:ind w:left="720"/>
      <w:contextualSpacing/>
    </w:pPr>
  </w:style>
  <w:style w:type="character" w:customStyle="1" w:styleId="Titre1Car">
    <w:name w:val="Titre 1 Car"/>
    <w:basedOn w:val="Policepardfaut"/>
    <w:link w:val="Titre1"/>
    <w:uiPriority w:val="9"/>
    <w:rsid w:val="00910C5B"/>
    <w:rPr>
      <w:rFonts w:asciiTheme="majorHAnsi" w:eastAsiaTheme="majorEastAsia" w:hAnsiTheme="majorHAnsi" w:cstheme="majorBidi"/>
      <w:b/>
      <w:bCs/>
      <w:kern w:val="32"/>
      <w:sz w:val="32"/>
      <w:szCs w:val="32"/>
      <w:lang w:eastAsia="en-US"/>
    </w:rPr>
  </w:style>
  <w:style w:type="paragraph" w:styleId="Textedebulles">
    <w:name w:val="Balloon Text"/>
    <w:basedOn w:val="Normal"/>
    <w:link w:val="TextedebullesCar"/>
    <w:uiPriority w:val="99"/>
    <w:semiHidden/>
    <w:unhideWhenUsed/>
    <w:rsid w:val="00D305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0593"/>
    <w:rPr>
      <w:rFonts w:ascii="Tahoma" w:hAnsi="Tahoma" w:cs="Tahoma"/>
      <w:sz w:val="16"/>
      <w:szCs w:val="16"/>
      <w:lang w:eastAsia="en-US"/>
    </w:rPr>
  </w:style>
  <w:style w:type="character" w:customStyle="1" w:styleId="Titre2Car">
    <w:name w:val="Titre 2 Car"/>
    <w:basedOn w:val="Policepardfaut"/>
    <w:link w:val="Titre2"/>
    <w:uiPriority w:val="9"/>
    <w:rsid w:val="00D30593"/>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rsid w:val="0074718F"/>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145361199">
      <w:bodyDiv w:val="1"/>
      <w:marLeft w:val="0"/>
      <w:marRight w:val="0"/>
      <w:marTop w:val="0"/>
      <w:marBottom w:val="0"/>
      <w:divBdr>
        <w:top w:val="none" w:sz="0" w:space="0" w:color="auto"/>
        <w:left w:val="none" w:sz="0" w:space="0" w:color="auto"/>
        <w:bottom w:val="none" w:sz="0" w:space="0" w:color="auto"/>
        <w:right w:val="none" w:sz="0" w:space="0" w:color="auto"/>
      </w:divBdr>
      <w:divsChild>
        <w:div w:id="1444690577">
          <w:marLeft w:val="1526"/>
          <w:marRight w:val="0"/>
          <w:marTop w:val="134"/>
          <w:marBottom w:val="0"/>
          <w:divBdr>
            <w:top w:val="none" w:sz="0" w:space="0" w:color="auto"/>
            <w:left w:val="none" w:sz="0" w:space="0" w:color="auto"/>
            <w:bottom w:val="none" w:sz="0" w:space="0" w:color="auto"/>
            <w:right w:val="none" w:sz="0" w:space="0" w:color="auto"/>
          </w:divBdr>
        </w:div>
        <w:div w:id="1944680423">
          <w:marLeft w:val="1526"/>
          <w:marRight w:val="0"/>
          <w:marTop w:val="134"/>
          <w:marBottom w:val="0"/>
          <w:divBdr>
            <w:top w:val="none" w:sz="0" w:space="0" w:color="auto"/>
            <w:left w:val="none" w:sz="0" w:space="0" w:color="auto"/>
            <w:bottom w:val="none" w:sz="0" w:space="0" w:color="auto"/>
            <w:right w:val="none" w:sz="0" w:space="0" w:color="auto"/>
          </w:divBdr>
        </w:div>
      </w:divsChild>
    </w:div>
    <w:div w:id="400098823">
      <w:bodyDiv w:val="1"/>
      <w:marLeft w:val="0"/>
      <w:marRight w:val="0"/>
      <w:marTop w:val="0"/>
      <w:marBottom w:val="0"/>
      <w:divBdr>
        <w:top w:val="none" w:sz="0" w:space="0" w:color="auto"/>
        <w:left w:val="none" w:sz="0" w:space="0" w:color="auto"/>
        <w:bottom w:val="none" w:sz="0" w:space="0" w:color="auto"/>
        <w:right w:val="none" w:sz="0" w:space="0" w:color="auto"/>
      </w:divBdr>
      <w:divsChild>
        <w:div w:id="568618577">
          <w:marLeft w:val="1843"/>
          <w:marRight w:val="0"/>
          <w:marTop w:val="125"/>
          <w:marBottom w:val="0"/>
          <w:divBdr>
            <w:top w:val="none" w:sz="0" w:space="0" w:color="auto"/>
            <w:left w:val="none" w:sz="0" w:space="0" w:color="auto"/>
            <w:bottom w:val="none" w:sz="0" w:space="0" w:color="auto"/>
            <w:right w:val="none" w:sz="0" w:space="0" w:color="auto"/>
          </w:divBdr>
        </w:div>
        <w:div w:id="843015849">
          <w:marLeft w:val="1843"/>
          <w:marRight w:val="0"/>
          <w:marTop w:val="125"/>
          <w:marBottom w:val="0"/>
          <w:divBdr>
            <w:top w:val="none" w:sz="0" w:space="0" w:color="auto"/>
            <w:left w:val="none" w:sz="0" w:space="0" w:color="auto"/>
            <w:bottom w:val="none" w:sz="0" w:space="0" w:color="auto"/>
            <w:right w:val="none" w:sz="0" w:space="0" w:color="auto"/>
          </w:divBdr>
        </w:div>
      </w:divsChild>
    </w:div>
    <w:div w:id="428699034">
      <w:bodyDiv w:val="1"/>
      <w:marLeft w:val="0"/>
      <w:marRight w:val="0"/>
      <w:marTop w:val="0"/>
      <w:marBottom w:val="0"/>
      <w:divBdr>
        <w:top w:val="none" w:sz="0" w:space="0" w:color="auto"/>
        <w:left w:val="none" w:sz="0" w:space="0" w:color="auto"/>
        <w:bottom w:val="none" w:sz="0" w:space="0" w:color="auto"/>
        <w:right w:val="none" w:sz="0" w:space="0" w:color="auto"/>
      </w:divBdr>
      <w:divsChild>
        <w:div w:id="2105492152">
          <w:marLeft w:val="806"/>
          <w:marRight w:val="0"/>
          <w:marTop w:val="154"/>
          <w:marBottom w:val="0"/>
          <w:divBdr>
            <w:top w:val="none" w:sz="0" w:space="0" w:color="auto"/>
            <w:left w:val="none" w:sz="0" w:space="0" w:color="auto"/>
            <w:bottom w:val="none" w:sz="0" w:space="0" w:color="auto"/>
            <w:right w:val="none" w:sz="0" w:space="0" w:color="auto"/>
          </w:divBdr>
        </w:div>
      </w:divsChild>
    </w:div>
    <w:div w:id="1884754409">
      <w:bodyDiv w:val="1"/>
      <w:marLeft w:val="0"/>
      <w:marRight w:val="0"/>
      <w:marTop w:val="0"/>
      <w:marBottom w:val="0"/>
      <w:divBdr>
        <w:top w:val="none" w:sz="0" w:space="0" w:color="auto"/>
        <w:left w:val="none" w:sz="0" w:space="0" w:color="auto"/>
        <w:bottom w:val="none" w:sz="0" w:space="0" w:color="auto"/>
        <w:right w:val="none" w:sz="0" w:space="0" w:color="auto"/>
      </w:divBdr>
      <w:divsChild>
        <w:div w:id="623849675">
          <w:marLeft w:val="1526"/>
          <w:marRight w:val="0"/>
          <w:marTop w:val="134"/>
          <w:marBottom w:val="0"/>
          <w:divBdr>
            <w:top w:val="none" w:sz="0" w:space="0" w:color="auto"/>
            <w:left w:val="none" w:sz="0" w:space="0" w:color="auto"/>
            <w:bottom w:val="none" w:sz="0" w:space="0" w:color="auto"/>
            <w:right w:val="none" w:sz="0" w:space="0" w:color="auto"/>
          </w:divBdr>
        </w:div>
        <w:div w:id="2008752447">
          <w:marLeft w:val="152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itie-rdc.masiavuvu.f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itie-rdc.masiavuvu.fr/"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B417B-B847-48B1-B7F3-5D8DF854F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5458</TotalTime>
  <Pages>12</Pages>
  <Words>1018</Words>
  <Characters>5599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Dell-PC</cp:lastModifiedBy>
  <cp:revision>35</cp:revision>
  <cp:lastPrinted>2016-01-17T09:18:00Z</cp:lastPrinted>
  <dcterms:created xsi:type="dcterms:W3CDTF">2016-01-21T13:49:00Z</dcterms:created>
  <dcterms:modified xsi:type="dcterms:W3CDTF">2016-02-04T07:08:00Z</dcterms:modified>
</cp:coreProperties>
</file>